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E1745" w14:textId="77777777" w:rsidR="00E05496" w:rsidRPr="007818DB" w:rsidRDefault="00EB1EC5" w:rsidP="00D36011">
      <w:pPr>
        <w:rPr>
          <w:rFonts w:ascii="Arial" w:hAnsi="Arial"/>
          <w:sz w:val="22"/>
          <w:szCs w:val="22"/>
        </w:rPr>
      </w:pPr>
      <w:r>
        <w:rPr>
          <w:rFonts w:ascii="Arial" w:hAnsi="Arial"/>
          <w:sz w:val="22"/>
          <w:szCs w:val="22"/>
        </w:rPr>
        <w:t>PRESS RELEASE</w:t>
      </w:r>
    </w:p>
    <w:p w14:paraId="5EAF856C" w14:textId="5D53DCAE" w:rsidR="00EB1EC5" w:rsidRPr="00267B88" w:rsidRDefault="00075301">
      <w:pPr>
        <w:rPr>
          <w:rFonts w:ascii="Arial" w:hAnsi="Arial"/>
          <w:sz w:val="22"/>
          <w:szCs w:val="22"/>
        </w:rPr>
      </w:pPr>
      <w:r>
        <w:rPr>
          <w:rFonts w:ascii="Arial" w:hAnsi="Arial"/>
          <w:sz w:val="22"/>
          <w:szCs w:val="22"/>
        </w:rPr>
        <w:t>04</w:t>
      </w:r>
      <w:r w:rsidR="000F7F0A">
        <w:rPr>
          <w:rFonts w:ascii="Arial" w:hAnsi="Arial"/>
          <w:sz w:val="22"/>
          <w:szCs w:val="22"/>
        </w:rPr>
        <w:t>/</w:t>
      </w:r>
      <w:r>
        <w:rPr>
          <w:rFonts w:ascii="Arial" w:hAnsi="Arial"/>
          <w:sz w:val="22"/>
          <w:szCs w:val="22"/>
        </w:rPr>
        <w:t>10</w:t>
      </w:r>
      <w:bookmarkStart w:id="0" w:name="_GoBack"/>
      <w:bookmarkEnd w:id="0"/>
      <w:r w:rsidR="000F7F0A">
        <w:rPr>
          <w:rFonts w:ascii="Arial" w:hAnsi="Arial"/>
          <w:sz w:val="22"/>
          <w:szCs w:val="22"/>
        </w:rPr>
        <w:t>/2018</w:t>
      </w:r>
    </w:p>
    <w:p w14:paraId="0E9E7025" w14:textId="77777777" w:rsidR="006F3926" w:rsidRPr="00B01A7E" w:rsidRDefault="006F3926" w:rsidP="006F3926">
      <w:pPr>
        <w:widowControl w:val="0"/>
        <w:autoSpaceDE w:val="0"/>
        <w:autoSpaceDN w:val="0"/>
        <w:adjustRightInd w:val="0"/>
        <w:rPr>
          <w:rFonts w:ascii="Helvetica" w:hAnsi="Helvetica" w:cs="Helvetica"/>
        </w:rPr>
      </w:pPr>
    </w:p>
    <w:p w14:paraId="6F40E673" w14:textId="77777777" w:rsidR="00543466" w:rsidRPr="00F24149" w:rsidRDefault="00543466" w:rsidP="00543466">
      <w:pPr>
        <w:rPr>
          <w:rFonts w:ascii="Arial" w:hAnsi="Arial"/>
          <w:b/>
          <w:sz w:val="28"/>
          <w:szCs w:val="28"/>
        </w:rPr>
      </w:pPr>
      <w:r>
        <w:rPr>
          <w:rFonts w:ascii="Arial" w:hAnsi="Arial"/>
          <w:b/>
          <w:sz w:val="28"/>
          <w:szCs w:val="28"/>
        </w:rPr>
        <w:t xml:space="preserve">Chillventa 2018: impressive vibration protection for HVAC systems </w:t>
      </w:r>
    </w:p>
    <w:p w14:paraId="27D5ADA9" w14:textId="47572E5A" w:rsidR="00543466" w:rsidRDefault="004E55E6" w:rsidP="004E55E6">
      <w:pPr>
        <w:rPr>
          <w:rFonts w:ascii="Arial" w:hAnsi="Arial"/>
          <w:b/>
          <w:sz w:val="22"/>
          <w:szCs w:val="22"/>
        </w:rPr>
      </w:pPr>
      <w:r>
        <w:rPr>
          <w:rFonts w:ascii="Arial" w:hAnsi="Arial"/>
          <w:b/>
          <w:sz w:val="22"/>
          <w:szCs w:val="22"/>
        </w:rPr>
        <w:t>Getzner unveils measurement results to prove just how effective its Isotop® products are</w:t>
      </w:r>
    </w:p>
    <w:p w14:paraId="4B73E4D1" w14:textId="77777777" w:rsidR="00543466" w:rsidRDefault="00543466" w:rsidP="004E55E6">
      <w:pPr>
        <w:rPr>
          <w:rFonts w:ascii="Arial" w:hAnsi="Arial"/>
          <w:b/>
          <w:sz w:val="22"/>
          <w:szCs w:val="22"/>
        </w:rPr>
      </w:pPr>
    </w:p>
    <w:p w14:paraId="381DF726" w14:textId="2AD443BE" w:rsidR="005D38F2" w:rsidRDefault="004C4ABD" w:rsidP="00264616">
      <w:pPr>
        <w:widowControl w:val="0"/>
        <w:autoSpaceDE w:val="0"/>
        <w:autoSpaceDN w:val="0"/>
        <w:adjustRightInd w:val="0"/>
        <w:rPr>
          <w:rFonts w:ascii="Arial" w:hAnsi="Arial"/>
          <w:b/>
          <w:sz w:val="22"/>
          <w:szCs w:val="22"/>
        </w:rPr>
      </w:pPr>
      <w:r>
        <w:rPr>
          <w:rFonts w:ascii="Arial" w:hAnsi="Arial"/>
          <w:b/>
          <w:sz w:val="22"/>
          <w:szCs w:val="22"/>
        </w:rPr>
        <w:t>Buers (Austria), Nuremberg (Germany). Getzner will showcase its extensive range of vibration protection products, which reduce the vibrations of heating, ventilation and air-conditioning (HVAC) systems, at this year’s Chillventa. Getzner has decided to unveil decisive measurement results to prove just how effective its in-house developed Isotop® products are.</w:t>
      </w:r>
    </w:p>
    <w:p w14:paraId="709F42BF" w14:textId="77777777" w:rsidR="007F30B9" w:rsidRPr="00AC4ADD" w:rsidRDefault="007F30B9" w:rsidP="007F30B9">
      <w:pPr>
        <w:widowControl w:val="0"/>
        <w:autoSpaceDE w:val="0"/>
        <w:autoSpaceDN w:val="0"/>
        <w:adjustRightInd w:val="0"/>
        <w:rPr>
          <w:rFonts w:ascii="Arial" w:hAnsi="Arial" w:cs="Arial"/>
          <w:color w:val="000000" w:themeColor="text1"/>
          <w:sz w:val="22"/>
          <w:szCs w:val="22"/>
          <w:lang w:val="en-US"/>
        </w:rPr>
      </w:pPr>
    </w:p>
    <w:p w14:paraId="28D08057" w14:textId="10C29666" w:rsidR="006F7253" w:rsidRDefault="00953A15" w:rsidP="001473C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xml:space="preserve">Chillventa is the exhibition home of refrigeration, AC &amp; ventilation and heat pumps. Getzner will be in attendance from 16 to 18 October, shedding some light on these key focus areas from the perspective of vibration protection. As elastic decoupling using rubber-metal elements is often inexpensive but usually only effective to a limited extent (particularly in the long term), Getzner has developed an extensive range of products. What’s special about them is the fact that they also contain unique combinations of materials for decoupling vibrations: the vibration-isolating Isotop® products combine the advantages of the in-house developed PU elastomers Sylomer®, Sylodyn® and Sylodamp® with those of steel springs and/or metal elements. These Getzner anti-vibration products are being used successfully, for example, in ventilation and air-conditioning systems at the Mercedes Museum and Porsche Museum in Stuttgart. </w:t>
      </w:r>
    </w:p>
    <w:p w14:paraId="61D85342" w14:textId="77777777" w:rsidR="006F7253" w:rsidRDefault="006F7253" w:rsidP="001473C8">
      <w:pPr>
        <w:widowControl w:val="0"/>
        <w:autoSpaceDE w:val="0"/>
        <w:autoSpaceDN w:val="0"/>
        <w:adjustRightInd w:val="0"/>
        <w:rPr>
          <w:rFonts w:ascii="Arial" w:hAnsi="Arial" w:cs="Arial"/>
          <w:color w:val="000000" w:themeColor="text1"/>
          <w:sz w:val="22"/>
          <w:szCs w:val="22"/>
        </w:rPr>
      </w:pPr>
    </w:p>
    <w:p w14:paraId="42FEFA05" w14:textId="77777777" w:rsidR="003A0EC6" w:rsidRPr="00FD1C7D" w:rsidRDefault="003A0EC6" w:rsidP="003A0EC6">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Effectiveness measurements as part of private and industrial projects</w:t>
      </w:r>
    </w:p>
    <w:p w14:paraId="4ACA7300" w14:textId="43727EAC" w:rsidR="003A0EC6" w:rsidRDefault="003A0EC6" w:rsidP="003A0EC6">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The latest measurement results for Getzner’s products are truly impressive: Getzner’s own measurement of the vibration decoupling of an air-to-water heat pump, which had been installed on the garage roof of a private home and was distributing noise throughout the entire house, showed an improvement of approx. 15 dB compared to the inadequate rubber feet previously used. According to an external testing institute, the elastic decoupling of an industrial heat pump using Getzner products even resulted in an improvement of approx. 18 dB (with Isotop® DSD) compared to the rubber mat previously used. The measurement report also shows successful decoupling in the high frequency range of 300 Hz thanks to the vibration-isolating footplates Isotop® FP/K.</w:t>
      </w:r>
      <w:r>
        <w:rPr>
          <w:rFonts w:ascii="Arial" w:hAnsi="Arial"/>
          <w:sz w:val="22"/>
          <w:szCs w:val="22"/>
        </w:rPr>
        <w:t xml:space="preserve"> </w:t>
      </w:r>
    </w:p>
    <w:p w14:paraId="53AA9107" w14:textId="77777777" w:rsidR="00CE4358" w:rsidRDefault="00CE4358" w:rsidP="00CE4358">
      <w:pPr>
        <w:widowControl w:val="0"/>
        <w:autoSpaceDE w:val="0"/>
        <w:autoSpaceDN w:val="0"/>
        <w:adjustRightInd w:val="0"/>
        <w:rPr>
          <w:rFonts w:ascii="Arial" w:hAnsi="Arial" w:cs="Arial"/>
          <w:b/>
          <w:color w:val="000000" w:themeColor="text1"/>
          <w:sz w:val="22"/>
          <w:szCs w:val="22"/>
        </w:rPr>
      </w:pPr>
    </w:p>
    <w:p w14:paraId="518AA510" w14:textId="77777777" w:rsidR="00CE4358" w:rsidRPr="006F7253" w:rsidRDefault="00CE4358" w:rsidP="00CE4358">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 xml:space="preserve">Heat pumps with vibration protection </w:t>
      </w:r>
    </w:p>
    <w:p w14:paraId="4EEB49C0" w14:textId="1C1F3079" w:rsidR="00CE4358" w:rsidRDefault="00CE4358" w:rsidP="00CE435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xml:space="preserve">“Leading heat pump manufacturers are already using Getzner’s solutions to provide protection from vibrations and reduce noise. The beating heart of heat pumps, i.e. compressors and condensers, are mounted on a steel plate, for example, and effectively decoupled with Isotop® products in the low frequency range”, explains </w:t>
      </w:r>
      <w:r>
        <w:rPr>
          <w:rFonts w:ascii="Arial" w:hAnsi="Arial"/>
          <w:sz w:val="22"/>
          <w:szCs w:val="22"/>
        </w:rPr>
        <w:t>Thomas Marte, Getzner Product Manager.</w:t>
      </w:r>
      <w:r>
        <w:rPr>
          <w:rFonts w:ascii="Arial" w:hAnsi="Arial"/>
          <w:color w:val="000000" w:themeColor="text1"/>
          <w:sz w:val="22"/>
          <w:szCs w:val="22"/>
        </w:rPr>
        <w:t xml:space="preserve"> In practice, according to third-party measurements, the elastic bearings reduce the disturbing frequency by up to 96%. As such, manufacturers can offer their customers a greater level of comfort when operating heat pumps – a decisive competitive advantage. Installers can even choose and install a suitable bearing for heat pumps which are supplied without any integrated vibration decoupling. The most appropriate product is usually fixed underneath the heat pump, thus preventing vibrations being transferred to the building.  </w:t>
      </w:r>
    </w:p>
    <w:p w14:paraId="33793D04" w14:textId="77777777" w:rsidR="003A0EC6" w:rsidRDefault="003A0EC6" w:rsidP="003A0EC6">
      <w:pPr>
        <w:widowControl w:val="0"/>
        <w:autoSpaceDE w:val="0"/>
        <w:autoSpaceDN w:val="0"/>
        <w:adjustRightInd w:val="0"/>
        <w:rPr>
          <w:rFonts w:ascii="Arial" w:hAnsi="Arial" w:cs="Arial"/>
          <w:color w:val="000000" w:themeColor="text1"/>
          <w:sz w:val="22"/>
          <w:szCs w:val="22"/>
        </w:rPr>
      </w:pPr>
    </w:p>
    <w:p w14:paraId="4D269C5E" w14:textId="77777777" w:rsidR="00875A39" w:rsidRPr="00411AE4" w:rsidRDefault="00875A39" w:rsidP="00875A39">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Vibration protection for different contexts</w:t>
      </w:r>
    </w:p>
    <w:p w14:paraId="5D499ACA" w14:textId="0E819528" w:rsidR="006B2528" w:rsidRDefault="00FD4875" w:rsidP="002012F8">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 xml:space="preserve">Strong vibrations, which are transferred to the surrounding environment and connecting pipes as structure-borne noise, are produced when heat pumps and refrigeration, air-conditioning and ventilation systems are operated, for example on account of the compressors and fans used. In a building, such vibrations can have a negative impact on other sensitive units and people’s quality of life. Elastic decoupling with rubber-metal elements is often inexpensive but usually only effective to a limited extent. However, </w:t>
      </w:r>
      <w:r>
        <w:rPr>
          <w:rFonts w:ascii="Arial" w:hAnsi="Arial"/>
          <w:color w:val="000000" w:themeColor="text1"/>
          <w:sz w:val="22"/>
          <w:szCs w:val="22"/>
        </w:rPr>
        <w:lastRenderedPageBreak/>
        <w:t xml:space="preserve">Getzner’s Isotop® products and its Sylomer®, Sylodyn® and Sylodamp® materials are designed to be extremely effective and long-lasting. “Our vibration protection elements increase the </w:t>
      </w:r>
      <w:r>
        <w:rPr>
          <w:rFonts w:ascii="Arial" w:hAnsi="Arial"/>
          <w:sz w:val="22"/>
          <w:szCs w:val="22"/>
        </w:rPr>
        <w:t>precision of the technical building services and can be implemented quickly and cost-effectively”, says Thomas Marte, who continues: “</w:t>
      </w:r>
      <w:r>
        <w:rPr>
          <w:rFonts w:ascii="Arial" w:hAnsi="Arial"/>
          <w:color w:val="000000" w:themeColor="text1"/>
          <w:sz w:val="22"/>
          <w:szCs w:val="22"/>
        </w:rPr>
        <w:t xml:space="preserve">Getzner’s experts are able to advise customers if they are unsure as to whether it would better to decouple an entire system or just individual components. They are well versed in all the many different ways that the elastic bearings can be best utilised.” </w:t>
      </w:r>
    </w:p>
    <w:p w14:paraId="6BC40CA6" w14:textId="77777777" w:rsidR="006B2528" w:rsidRDefault="006B2528" w:rsidP="002012F8">
      <w:pPr>
        <w:widowControl w:val="0"/>
        <w:autoSpaceDE w:val="0"/>
        <w:autoSpaceDN w:val="0"/>
        <w:adjustRightInd w:val="0"/>
        <w:rPr>
          <w:rFonts w:ascii="Arial" w:hAnsi="Arial" w:cs="Arial"/>
          <w:color w:val="000000" w:themeColor="text1"/>
          <w:sz w:val="22"/>
          <w:szCs w:val="22"/>
        </w:rPr>
      </w:pPr>
    </w:p>
    <w:p w14:paraId="5B263144" w14:textId="77777777" w:rsidR="006B2528" w:rsidRPr="00B01A7E" w:rsidRDefault="006B2528" w:rsidP="006B2528">
      <w:pPr>
        <w:widowControl w:val="0"/>
        <w:autoSpaceDE w:val="0"/>
        <w:autoSpaceDN w:val="0"/>
        <w:adjustRightInd w:val="0"/>
        <w:rPr>
          <w:rFonts w:ascii="Arial" w:hAnsi="Arial"/>
          <w:b/>
          <w:sz w:val="22"/>
          <w:szCs w:val="22"/>
        </w:rPr>
      </w:pPr>
      <w:r>
        <w:rPr>
          <w:rFonts w:ascii="Arial" w:hAnsi="Arial"/>
          <w:b/>
          <w:sz w:val="22"/>
          <w:szCs w:val="22"/>
        </w:rPr>
        <w:t>Applications where noise and vibration are an issue</w:t>
      </w:r>
    </w:p>
    <w:p w14:paraId="633CEC5F" w14:textId="357EE306" w:rsidR="006E554E" w:rsidRDefault="006B2528" w:rsidP="006E554E">
      <w:pPr>
        <w:widowControl w:val="0"/>
        <w:autoSpaceDE w:val="0"/>
        <w:autoSpaceDN w:val="0"/>
        <w:adjustRightInd w:val="0"/>
        <w:rPr>
          <w:rFonts w:ascii="Arial" w:hAnsi="Arial" w:cs="Arial"/>
          <w:color w:val="000000" w:themeColor="text1"/>
          <w:sz w:val="22"/>
          <w:szCs w:val="22"/>
        </w:rPr>
      </w:pPr>
      <w:r>
        <w:rPr>
          <w:rFonts w:ascii="Arial" w:hAnsi="Arial"/>
          <w:sz w:val="22"/>
          <w:szCs w:val="22"/>
        </w:rPr>
        <w:t>Getzner’s vibration protection solutions can be used for an extremely wide range of applications relating to technical building services: for decoupling ventilation and air-conditioning systems and/or air-handling units, as vibration protection for refrigeration units, cooling towers and combined heat and power (CHP) units, but also for protecting against vibrations and structure-borne noise produced by fans, heat pumps, lift systems, pipes, compressors, pumps and transformers. Getzner has been developing solutions to minimise vibrations and structure-borne noise for over 50 years now. Its products are not only used to combat vibrations from building services equipment, but also in the general building, construction and railway industries at large. “Our wide range of products and our in-house developed materials enable us to find the best possible solution for our customers in various different situations”, concludes Thomas Marte.</w:t>
      </w:r>
      <w:r>
        <w:rPr>
          <w:rFonts w:ascii="Arial" w:hAnsi="Arial"/>
          <w:color w:val="000000" w:themeColor="text1"/>
          <w:sz w:val="22"/>
          <w:szCs w:val="22"/>
        </w:rPr>
        <w:br/>
      </w:r>
    </w:p>
    <w:p w14:paraId="3344DD37" w14:textId="77777777" w:rsidR="006E554E" w:rsidRPr="009C31B6" w:rsidRDefault="006E554E" w:rsidP="006E554E">
      <w:pPr>
        <w:widowControl w:val="0"/>
        <w:autoSpaceDE w:val="0"/>
        <w:autoSpaceDN w:val="0"/>
        <w:adjustRightInd w:val="0"/>
        <w:rPr>
          <w:rFonts w:ascii="Arial" w:hAnsi="Arial" w:cs="Arial"/>
          <w:b/>
          <w:color w:val="000000" w:themeColor="text1"/>
          <w:sz w:val="22"/>
          <w:szCs w:val="22"/>
        </w:rPr>
      </w:pPr>
      <w:r>
        <w:rPr>
          <w:rFonts w:ascii="Arial" w:hAnsi="Arial"/>
          <w:b/>
          <w:color w:val="000000" w:themeColor="text1"/>
          <w:sz w:val="22"/>
          <w:szCs w:val="22"/>
        </w:rPr>
        <w:t xml:space="preserve">Getzner Werkstoffe at Chillventa 2018 </w:t>
      </w:r>
    </w:p>
    <w:p w14:paraId="73E7659D" w14:textId="77777777" w:rsidR="006E554E" w:rsidRPr="00381ED3" w:rsidRDefault="006E554E" w:rsidP="006E554E">
      <w:pPr>
        <w:widowControl w:val="0"/>
        <w:autoSpaceDE w:val="0"/>
        <w:autoSpaceDN w:val="0"/>
        <w:adjustRightInd w:val="0"/>
        <w:rPr>
          <w:rFonts w:ascii="Arial" w:hAnsi="Arial" w:cs="Arial"/>
          <w:color w:val="000000" w:themeColor="text1"/>
          <w:sz w:val="22"/>
          <w:szCs w:val="22"/>
        </w:rPr>
      </w:pPr>
      <w:r>
        <w:rPr>
          <w:rFonts w:ascii="Arial" w:hAnsi="Arial"/>
          <w:color w:val="000000" w:themeColor="text1"/>
          <w:sz w:val="22"/>
          <w:szCs w:val="22"/>
        </w:rPr>
        <w:t>Hall 4 / 4-310</w:t>
      </w:r>
    </w:p>
    <w:p w14:paraId="0F3221B0" w14:textId="77777777" w:rsidR="006E554E" w:rsidRDefault="00075301" w:rsidP="006E554E">
      <w:pPr>
        <w:rPr>
          <w:rFonts w:ascii="Arial" w:hAnsi="Arial" w:cs="Arial"/>
          <w:color w:val="000000" w:themeColor="text1"/>
          <w:sz w:val="22"/>
          <w:szCs w:val="22"/>
        </w:rPr>
      </w:pPr>
      <w:hyperlink r:id="rId8" w:history="1">
        <w:r w:rsidR="008E0683">
          <w:rPr>
            <w:rStyle w:val="Hyperlink"/>
            <w:rFonts w:ascii="Arial" w:hAnsi="Arial"/>
            <w:sz w:val="22"/>
            <w:szCs w:val="22"/>
          </w:rPr>
          <w:t>www.getzner.com</w:t>
        </w:r>
      </w:hyperlink>
    </w:p>
    <w:p w14:paraId="114314EA" w14:textId="77777777" w:rsidR="00827D12" w:rsidRPr="00AC4ADD" w:rsidRDefault="00827D12" w:rsidP="006E554E">
      <w:pPr>
        <w:rPr>
          <w:rFonts w:ascii="Arial" w:hAnsi="Arial" w:cs="Arial"/>
          <w:color w:val="000000" w:themeColor="text1"/>
          <w:sz w:val="22"/>
          <w:szCs w:val="22"/>
          <w:lang w:val="en-US"/>
        </w:rPr>
      </w:pPr>
    </w:p>
    <w:p w14:paraId="5585FC6B" w14:textId="77777777" w:rsidR="000A3D06" w:rsidRPr="001D2D0E" w:rsidRDefault="000A3D06" w:rsidP="000A3D06">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Pr>
          <w:rFonts w:ascii="Arial" w:hAnsi="Arial"/>
          <w:b/>
          <w:color w:val="000000" w:themeColor="text1"/>
          <w:sz w:val="22"/>
          <w:szCs w:val="22"/>
        </w:rPr>
        <w:t xml:space="preserve"> Tweet suggestion:</w:t>
      </w:r>
      <w:r>
        <w:rPr>
          <w:rFonts w:ascii="Arial" w:hAnsi="Arial"/>
          <w:color w:val="000000" w:themeColor="text1"/>
          <w:sz w:val="22"/>
          <w:szCs w:val="22"/>
        </w:rPr>
        <w:t xml:space="preserve"> Vibration protection together with measurement results for air-conditioning systems, ventilation systems and heat pumps #Getzner at @Chillventa ‏#VibrationProtection</w:t>
      </w:r>
    </w:p>
    <w:p w14:paraId="1031838B" w14:textId="77777777" w:rsidR="000A3D06" w:rsidRPr="0075406D" w:rsidRDefault="000A3D06" w:rsidP="000A3D06">
      <w:pPr>
        <w:rPr>
          <w:rFonts w:ascii="Arial" w:hAnsi="Arial"/>
          <w:b/>
          <w:color w:val="FF0000"/>
          <w:sz w:val="22"/>
          <w:szCs w:val="22"/>
          <w:lang w:val="fr-FR"/>
        </w:rPr>
      </w:pPr>
    </w:p>
    <w:p w14:paraId="569029D6" w14:textId="77777777" w:rsidR="000A3D06" w:rsidRDefault="000A3D06" w:rsidP="000A3D06">
      <w:pPr>
        <w:rPr>
          <w:rFonts w:ascii="Arial" w:hAnsi="Arial"/>
          <w:b/>
          <w:color w:val="000000" w:themeColor="text1"/>
          <w:sz w:val="22"/>
          <w:szCs w:val="22"/>
        </w:rPr>
      </w:pPr>
    </w:p>
    <w:p w14:paraId="73A1D560" w14:textId="77777777" w:rsidR="000A3D06" w:rsidRPr="0043613C" w:rsidRDefault="000A3D06" w:rsidP="000A3D06">
      <w:pPr>
        <w:rPr>
          <w:rFonts w:ascii="Arial" w:hAnsi="Arial"/>
          <w:b/>
          <w:color w:val="000000" w:themeColor="text1"/>
          <w:sz w:val="22"/>
          <w:szCs w:val="22"/>
        </w:rPr>
      </w:pPr>
      <w:r>
        <w:rPr>
          <w:rFonts w:ascii="Arial" w:hAnsi="Arial"/>
          <w:b/>
          <w:color w:val="000000" w:themeColor="text1"/>
          <w:sz w:val="22"/>
          <w:szCs w:val="22"/>
        </w:rPr>
        <w:t xml:space="preserve">Click here to view the </w:t>
      </w:r>
      <w:hyperlink r:id="rId9" w:history="1">
        <w:r>
          <w:rPr>
            <w:rStyle w:val="Hyperlink"/>
            <w:rFonts w:ascii="Arial" w:hAnsi="Arial"/>
            <w:b/>
            <w:sz w:val="22"/>
            <w:szCs w:val="22"/>
          </w:rPr>
          <w:t>press kit</w:t>
        </w:r>
      </w:hyperlink>
    </w:p>
    <w:p w14:paraId="2283AD87" w14:textId="77777777" w:rsidR="00827D12" w:rsidRDefault="00827D12" w:rsidP="006E554E">
      <w:pPr>
        <w:rPr>
          <w:rFonts w:ascii="Arial" w:hAnsi="Arial"/>
          <w:b/>
          <w:color w:val="FF0000"/>
          <w:sz w:val="22"/>
          <w:szCs w:val="22"/>
        </w:rPr>
      </w:pPr>
    </w:p>
    <w:p w14:paraId="30A4CC04" w14:textId="77777777" w:rsidR="000A3D06" w:rsidRPr="000A3D06" w:rsidRDefault="000A3D06" w:rsidP="006E554E">
      <w:pPr>
        <w:rPr>
          <w:rFonts w:ascii="Arial" w:hAnsi="Arial"/>
          <w:b/>
          <w:color w:val="FF0000"/>
          <w:sz w:val="22"/>
          <w:szCs w:val="22"/>
        </w:rPr>
      </w:pPr>
    </w:p>
    <w:p w14:paraId="197074FA" w14:textId="2B3927FB" w:rsidR="00E36D4D" w:rsidRPr="00E36D4D" w:rsidRDefault="00A52F24" w:rsidP="00E36D4D">
      <w:pPr>
        <w:rPr>
          <w:rFonts w:ascii="Arial" w:hAnsi="Arial" w:cs="Arial"/>
          <w:sz w:val="22"/>
          <w:szCs w:val="22"/>
        </w:rPr>
      </w:pPr>
      <w:r>
        <w:rPr>
          <w:rFonts w:ascii="Arial" w:hAnsi="Arial"/>
          <w:b/>
          <w:sz w:val="22"/>
          <w:szCs w:val="22"/>
        </w:rPr>
        <w:t>Image 1:</w:t>
      </w:r>
      <w:r>
        <w:rPr>
          <w:rFonts w:ascii="Arial" w:hAnsi="Arial"/>
          <w:sz w:val="22"/>
          <w:szCs w:val="22"/>
        </w:rPr>
        <w:t xml:space="preserve"> </w:t>
      </w:r>
      <w:r w:rsidR="001C69E0" w:rsidRPr="001C69E0">
        <w:rPr>
          <w:rFonts w:ascii="Arial" w:hAnsi="Arial"/>
          <w:sz w:val="22"/>
          <w:szCs w:val="22"/>
        </w:rPr>
        <w:t>Bearing of an air handling unit</w:t>
      </w:r>
      <w:r w:rsidR="001C69E0">
        <w:rPr>
          <w:rFonts w:ascii="Arial" w:hAnsi="Arial"/>
          <w:sz w:val="22"/>
          <w:szCs w:val="22"/>
        </w:rPr>
        <w:t>.jpg</w:t>
      </w:r>
      <w:r>
        <w:rPr>
          <w:rFonts w:ascii="Arial" w:hAnsi="Arial"/>
          <w:sz w:val="22"/>
          <w:szCs w:val="22"/>
        </w:rPr>
        <w:br/>
      </w:r>
      <w:r>
        <w:rPr>
          <w:rFonts w:ascii="Arial" w:hAnsi="Arial"/>
          <w:b/>
          <w:bCs/>
          <w:sz w:val="22"/>
          <w:szCs w:val="22"/>
        </w:rPr>
        <w:t>Image caption 1:</w:t>
      </w:r>
      <w:r>
        <w:rPr>
          <w:rFonts w:ascii="Arial" w:hAnsi="Arial"/>
          <w:sz w:val="22"/>
          <w:szCs w:val="22"/>
        </w:rPr>
        <w:t xml:space="preserve"> Low-frequency bearing of a ventilation and air-conditioning system on steel springs with an integrated damping core (Isotop® DSD-BL)</w:t>
      </w:r>
    </w:p>
    <w:p w14:paraId="3D33833B" w14:textId="5C4926C9" w:rsidR="000E3798" w:rsidRPr="00AC4ADD" w:rsidRDefault="000E3798" w:rsidP="00827D12">
      <w:pPr>
        <w:rPr>
          <w:rFonts w:ascii="Arial" w:hAnsi="Arial" w:cs="Arial"/>
          <w:sz w:val="22"/>
          <w:szCs w:val="22"/>
          <w:lang w:val="en-US"/>
        </w:rPr>
      </w:pPr>
    </w:p>
    <w:p w14:paraId="012C6216" w14:textId="4E99C7BF" w:rsidR="00E36D4D" w:rsidRPr="00B01A7E" w:rsidRDefault="00E36D4D" w:rsidP="00E36D4D">
      <w:pPr>
        <w:widowControl w:val="0"/>
        <w:autoSpaceDE w:val="0"/>
        <w:autoSpaceDN w:val="0"/>
        <w:adjustRightInd w:val="0"/>
        <w:rPr>
          <w:rFonts w:ascii="Arial" w:hAnsi="Arial" w:cs="Arial"/>
          <w:sz w:val="22"/>
          <w:szCs w:val="22"/>
        </w:rPr>
      </w:pPr>
      <w:r>
        <w:rPr>
          <w:rFonts w:ascii="Arial" w:hAnsi="Arial"/>
          <w:b/>
          <w:sz w:val="22"/>
          <w:szCs w:val="22"/>
        </w:rPr>
        <w:t>Image 2:</w:t>
      </w:r>
      <w:r>
        <w:rPr>
          <w:rFonts w:ascii="Arial" w:hAnsi="Arial"/>
          <w:sz w:val="22"/>
          <w:szCs w:val="22"/>
        </w:rPr>
        <w:t xml:space="preserve"> </w:t>
      </w:r>
      <w:r w:rsidR="001C69E0" w:rsidRPr="00A844F0">
        <w:rPr>
          <w:rFonts w:ascii="Arial" w:hAnsi="Arial"/>
          <w:sz w:val="22"/>
          <w:szCs w:val="22"/>
          <w:lang w:val="en-US"/>
        </w:rPr>
        <w:t>Bearing of a heat pump, outdoor unit</w:t>
      </w:r>
      <w:r w:rsidR="001C69E0">
        <w:rPr>
          <w:rFonts w:ascii="Arial" w:hAnsi="Arial"/>
          <w:sz w:val="22"/>
          <w:szCs w:val="22"/>
          <w:lang w:val="en-US"/>
        </w:rPr>
        <w:t>.jpg</w:t>
      </w:r>
    </w:p>
    <w:p w14:paraId="48B1F3EA" w14:textId="77777777" w:rsidR="00E36D4D" w:rsidRPr="00E36D4D" w:rsidRDefault="00E36D4D" w:rsidP="00E36D4D">
      <w:pPr>
        <w:rPr>
          <w:rFonts w:ascii="Times New Roman" w:eastAsia="Times New Roman" w:hAnsi="Times New Roman"/>
        </w:rPr>
      </w:pPr>
      <w:r>
        <w:rPr>
          <w:rFonts w:ascii="Arial" w:hAnsi="Arial"/>
          <w:b/>
          <w:bCs/>
          <w:sz w:val="22"/>
          <w:szCs w:val="22"/>
        </w:rPr>
        <w:t>Image caption 2:</w:t>
      </w:r>
      <w:r>
        <w:rPr>
          <w:rFonts w:ascii="Arial" w:hAnsi="Arial"/>
          <w:sz w:val="22"/>
          <w:szCs w:val="22"/>
        </w:rPr>
        <w:t xml:space="preserve"> The elastic bearing of this air-to-water heat pump has been proven to achieve an improvement of 14.7 dB</w:t>
      </w:r>
    </w:p>
    <w:p w14:paraId="1ED5D871" w14:textId="77777777" w:rsidR="00E36D4D" w:rsidRDefault="00E36D4D" w:rsidP="000E3798">
      <w:pPr>
        <w:widowControl w:val="0"/>
        <w:autoSpaceDE w:val="0"/>
        <w:autoSpaceDN w:val="0"/>
        <w:adjustRightInd w:val="0"/>
        <w:rPr>
          <w:rFonts w:ascii="Arial" w:hAnsi="Arial"/>
          <w:b/>
          <w:sz w:val="22"/>
          <w:szCs w:val="22"/>
        </w:rPr>
      </w:pPr>
    </w:p>
    <w:p w14:paraId="79C6D55C" w14:textId="3FE47E4B" w:rsidR="000E3798" w:rsidRPr="00B01A7E" w:rsidRDefault="00E36D4D" w:rsidP="000E3798">
      <w:pPr>
        <w:widowControl w:val="0"/>
        <w:autoSpaceDE w:val="0"/>
        <w:autoSpaceDN w:val="0"/>
        <w:adjustRightInd w:val="0"/>
        <w:rPr>
          <w:rFonts w:ascii="Arial" w:hAnsi="Arial" w:cs="Arial"/>
          <w:sz w:val="22"/>
          <w:szCs w:val="22"/>
        </w:rPr>
      </w:pPr>
      <w:r>
        <w:rPr>
          <w:rFonts w:ascii="Arial" w:hAnsi="Arial"/>
          <w:b/>
          <w:sz w:val="22"/>
          <w:szCs w:val="22"/>
        </w:rPr>
        <w:t>Image 3:</w:t>
      </w:r>
      <w:r>
        <w:rPr>
          <w:rFonts w:ascii="Arial" w:hAnsi="Arial"/>
          <w:sz w:val="22"/>
          <w:szCs w:val="22"/>
        </w:rPr>
        <w:t xml:space="preserve"> </w:t>
      </w:r>
      <w:r w:rsidR="001C69E0" w:rsidRPr="001C69E0">
        <w:rPr>
          <w:rFonts w:ascii="Arial" w:hAnsi="Arial"/>
          <w:sz w:val="22"/>
          <w:szCs w:val="22"/>
        </w:rPr>
        <w:t>Illustration Decoupling of a heat pump (split heat pump)</w:t>
      </w:r>
      <w:r w:rsidR="001C69E0">
        <w:rPr>
          <w:rFonts w:ascii="Arial" w:hAnsi="Arial"/>
          <w:sz w:val="22"/>
          <w:szCs w:val="22"/>
        </w:rPr>
        <w:t>.jpg</w:t>
      </w:r>
    </w:p>
    <w:p w14:paraId="75999566" w14:textId="77777777" w:rsidR="00602FBC" w:rsidRPr="00602FBC" w:rsidRDefault="000E3798" w:rsidP="00602FBC">
      <w:pPr>
        <w:rPr>
          <w:rFonts w:ascii="Arial" w:hAnsi="Arial" w:cs="Arial"/>
          <w:sz w:val="22"/>
          <w:szCs w:val="22"/>
        </w:rPr>
      </w:pPr>
      <w:r>
        <w:rPr>
          <w:rFonts w:ascii="Arial" w:hAnsi="Arial"/>
          <w:b/>
          <w:bCs/>
          <w:sz w:val="22"/>
          <w:szCs w:val="22"/>
        </w:rPr>
        <w:t>Image caption 3:</w:t>
      </w:r>
      <w:r>
        <w:rPr>
          <w:rFonts w:ascii="Arial" w:hAnsi="Arial"/>
          <w:sz w:val="22"/>
          <w:szCs w:val="22"/>
        </w:rPr>
        <w:t xml:space="preserve"> Solutions from Getzner reduce vibrations to barely perceptible levels, which has a positive impact on quality of life and working conditions.</w:t>
      </w:r>
    </w:p>
    <w:p w14:paraId="5BF42F6B" w14:textId="2D74D199" w:rsidR="000E3798" w:rsidRPr="00F24149" w:rsidRDefault="000E3798" w:rsidP="00A52F24">
      <w:pPr>
        <w:rPr>
          <w:rFonts w:ascii="Arial" w:hAnsi="Arial" w:cs="Arial"/>
          <w:sz w:val="22"/>
          <w:szCs w:val="22"/>
        </w:rPr>
      </w:pPr>
    </w:p>
    <w:p w14:paraId="4AFF7D5F" w14:textId="77777777" w:rsidR="00A52F24" w:rsidRPr="00F24149" w:rsidRDefault="00A52F24" w:rsidP="00A52F24">
      <w:pPr>
        <w:rPr>
          <w:rFonts w:ascii="Arial" w:hAnsi="Arial"/>
          <w:b/>
          <w:sz w:val="22"/>
          <w:szCs w:val="22"/>
        </w:rPr>
      </w:pPr>
      <w:r>
        <w:rPr>
          <w:rFonts w:ascii="Arial" w:hAnsi="Arial"/>
          <w:b/>
          <w:bCs/>
          <w:sz w:val="22"/>
          <w:szCs w:val="22"/>
        </w:rPr>
        <w:t>Image source:</w:t>
      </w:r>
      <w:r>
        <w:rPr>
          <w:rFonts w:ascii="Arial" w:hAnsi="Arial"/>
          <w:sz w:val="22"/>
          <w:szCs w:val="22"/>
        </w:rPr>
        <w:t xml:space="preserve"> Getzner Werkstoffe, may be published free of charge</w:t>
      </w:r>
    </w:p>
    <w:p w14:paraId="46798798" w14:textId="77777777" w:rsidR="000E6F3A" w:rsidRDefault="000E6F3A" w:rsidP="00A52F24">
      <w:pPr>
        <w:rPr>
          <w:rFonts w:ascii="Arial" w:hAnsi="Arial" w:cs="Arial"/>
          <w:b/>
          <w:sz w:val="18"/>
          <w:szCs w:val="18"/>
        </w:rPr>
      </w:pPr>
    </w:p>
    <w:p w14:paraId="3F53A324" w14:textId="77777777" w:rsidR="006E554E" w:rsidRPr="00B01A7E" w:rsidRDefault="006E554E" w:rsidP="00A52F24">
      <w:pPr>
        <w:rPr>
          <w:rFonts w:ascii="Arial" w:hAnsi="Arial" w:cs="Arial"/>
          <w:b/>
          <w:sz w:val="18"/>
          <w:szCs w:val="18"/>
        </w:rPr>
      </w:pPr>
    </w:p>
    <w:p w14:paraId="06A67C84" w14:textId="77777777" w:rsidR="006E554E" w:rsidRPr="00601A62" w:rsidRDefault="006E554E" w:rsidP="006E554E">
      <w:pPr>
        <w:rPr>
          <w:rFonts w:ascii="Arial" w:hAnsi="Arial" w:cs="Arial"/>
          <w:b/>
          <w:sz w:val="18"/>
          <w:szCs w:val="18"/>
        </w:rPr>
      </w:pPr>
      <w:r>
        <w:rPr>
          <w:rFonts w:ascii="Arial" w:hAnsi="Arial"/>
          <w:b/>
          <w:sz w:val="18"/>
          <w:szCs w:val="18"/>
        </w:rPr>
        <w:t>Getzner Werkstoffe GmbH</w:t>
      </w:r>
    </w:p>
    <w:p w14:paraId="3C037EAA" w14:textId="77777777" w:rsidR="006E554E" w:rsidRPr="00601A62" w:rsidRDefault="006E554E" w:rsidP="006E554E">
      <w:pPr>
        <w:rPr>
          <w:rFonts w:ascii="Arial" w:hAnsi="Arial" w:cs="Arial"/>
          <w:sz w:val="18"/>
          <w:szCs w:val="18"/>
        </w:rPr>
      </w:pPr>
      <w:r>
        <w:rPr>
          <w:rFonts w:ascii="Arial" w:hAnsi="Arial"/>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railway, construction and industry sectors to reduce vibrations and noise, improve the service life of bedded components and thereby minimise the need for maintenance and repairs on tracks, vehicles, structures and machines.</w:t>
      </w:r>
    </w:p>
    <w:p w14:paraId="6D1F07C3" w14:textId="77777777" w:rsidR="006E554E" w:rsidRPr="00601A62" w:rsidRDefault="006E554E" w:rsidP="006E554E">
      <w:pPr>
        <w:rPr>
          <w:rFonts w:ascii="Arial" w:hAnsi="Arial" w:cs="Arial"/>
          <w:sz w:val="18"/>
          <w:szCs w:val="18"/>
        </w:rPr>
      </w:pPr>
    </w:p>
    <w:p w14:paraId="5A79B308" w14:textId="693A7BE5" w:rsidR="006E554E" w:rsidRDefault="006E554E" w:rsidP="006E554E">
      <w:pPr>
        <w:rPr>
          <w:rFonts w:ascii="Arial" w:hAnsi="Arial" w:cs="Arial"/>
          <w:sz w:val="18"/>
          <w:szCs w:val="18"/>
        </w:rPr>
      </w:pPr>
      <w:r>
        <w:rPr>
          <w:rFonts w:ascii="Arial" w:hAnsi="Arial"/>
          <w:sz w:val="18"/>
          <w:szCs w:val="18"/>
        </w:rPr>
        <w:t xml:space="preserve">Getzner markets its vibration protection solutions around the world. Alongside its locations in Buers and in Germany, Getzner also has offices in China, France, India, Japan, Jordan and the USA. Its tightly-knit distribution </w:t>
      </w:r>
      <w:r>
        <w:rPr>
          <w:rFonts w:ascii="Arial" w:hAnsi="Arial"/>
          <w:sz w:val="18"/>
          <w:szCs w:val="18"/>
        </w:rPr>
        <w:lastRenderedPageBreak/>
        <w:t>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09D62907" w14:textId="0B6A63A8" w:rsidR="006E554E" w:rsidRDefault="00510AFA" w:rsidP="006E554E">
      <w:pPr>
        <w:rPr>
          <w:rFonts w:ascii="Arial" w:hAnsi="Arial" w:cs="Arial"/>
          <w:sz w:val="18"/>
          <w:szCs w:val="18"/>
        </w:rPr>
      </w:pPr>
      <w:r>
        <w:rPr>
          <w:noProof/>
          <w:lang w:val="de-AT" w:eastAsia="de-AT"/>
        </w:rPr>
        <w:drawing>
          <wp:anchor distT="0" distB="0" distL="114300" distR="114300" simplePos="0" relativeHeight="251659264" behindDoc="1" locked="0" layoutInCell="1" allowOverlap="1" wp14:anchorId="0C8BD637" wp14:editId="31E6DAB9">
            <wp:simplePos x="0" y="0"/>
            <wp:positionH relativeFrom="margin">
              <wp:posOffset>29845</wp:posOffset>
            </wp:positionH>
            <wp:positionV relativeFrom="margin">
              <wp:posOffset>299573</wp:posOffset>
            </wp:positionV>
            <wp:extent cx="861060" cy="861060"/>
            <wp:effectExtent l="0" t="0" r="0" b="0"/>
            <wp:wrapTight wrapText="bothSides">
              <wp:wrapPolygon edited="0">
                <wp:start x="0" y="0"/>
                <wp:lineTo x="0" y="21345"/>
                <wp:lineTo x="21345" y="21345"/>
                <wp:lineTo x="21345" y="0"/>
                <wp:lineTo x="0" y="0"/>
              </wp:wrapPolygon>
            </wp:wrapTight>
            <wp:docPr id="2" name="Grafik 2" descr="C:\Users\mallauna\Downloads\Seal 200 years Getzner group gold E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C:\Users\mallauna\Downloads\Seal 200 years Getzner group gold EN.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0B354" w14:textId="1598365E" w:rsidR="005D7A8E" w:rsidRDefault="005D7A8E" w:rsidP="006E554E">
      <w:pPr>
        <w:ind w:left="1560"/>
        <w:rPr>
          <w:rFonts w:ascii="Arial" w:hAnsi="Arial" w:cs="Arial"/>
          <w:b/>
          <w:sz w:val="18"/>
          <w:szCs w:val="18"/>
        </w:rPr>
      </w:pPr>
    </w:p>
    <w:p w14:paraId="681C89C9" w14:textId="63AB2D8D" w:rsidR="005D7A8E" w:rsidRDefault="005D7A8E" w:rsidP="006E554E">
      <w:pPr>
        <w:ind w:left="1560"/>
        <w:rPr>
          <w:rFonts w:ascii="Arial" w:hAnsi="Arial" w:cs="Arial"/>
          <w:b/>
          <w:sz w:val="18"/>
          <w:szCs w:val="18"/>
        </w:rPr>
      </w:pPr>
    </w:p>
    <w:p w14:paraId="29DECFFE" w14:textId="77777777" w:rsidR="006E554E" w:rsidRDefault="006E554E" w:rsidP="006E554E">
      <w:pPr>
        <w:ind w:left="1560"/>
        <w:rPr>
          <w:rFonts w:ascii="Arial" w:hAnsi="Arial" w:cs="Arial"/>
          <w:b/>
          <w:sz w:val="18"/>
          <w:szCs w:val="18"/>
        </w:rPr>
      </w:pPr>
      <w:r>
        <w:rPr>
          <w:rFonts w:ascii="Arial" w:hAnsi="Arial"/>
          <w:b/>
          <w:sz w:val="18"/>
          <w:szCs w:val="18"/>
        </w:rPr>
        <w:t>In 2018 Getzner, Mutter &amp; Cie., Getzner Werkstoffe and Getzner Textil are celebrating 200 years of existence: 200years.getzner.com</w:t>
      </w:r>
    </w:p>
    <w:p w14:paraId="63DE134C" w14:textId="77777777" w:rsidR="006E554E" w:rsidRDefault="006E554E" w:rsidP="006E554E">
      <w:pPr>
        <w:rPr>
          <w:rFonts w:ascii="Arial" w:hAnsi="Arial" w:cs="Arial"/>
          <w:b/>
          <w:sz w:val="18"/>
          <w:szCs w:val="18"/>
        </w:rPr>
      </w:pPr>
    </w:p>
    <w:p w14:paraId="59972426" w14:textId="77777777" w:rsidR="006E554E" w:rsidRDefault="006E554E" w:rsidP="006E554E">
      <w:pPr>
        <w:rPr>
          <w:rFonts w:ascii="Arial" w:hAnsi="Arial" w:cs="Arial"/>
          <w:b/>
          <w:sz w:val="18"/>
          <w:szCs w:val="18"/>
        </w:rPr>
      </w:pPr>
    </w:p>
    <w:p w14:paraId="1652A1F8" w14:textId="77777777" w:rsidR="006E554E" w:rsidRPr="00601A62" w:rsidRDefault="006E554E" w:rsidP="006E554E">
      <w:pPr>
        <w:rPr>
          <w:rFonts w:ascii="Arial" w:hAnsi="Arial" w:cs="Arial"/>
          <w:b/>
          <w:sz w:val="18"/>
          <w:szCs w:val="18"/>
        </w:rPr>
      </w:pPr>
      <w:r>
        <w:rPr>
          <w:rFonts w:ascii="Arial" w:hAnsi="Arial"/>
          <w:b/>
          <w:sz w:val="18"/>
          <w:szCs w:val="18"/>
        </w:rPr>
        <w:t xml:space="preserve">Facts and figures – Getzner Werkstoffe GmbH </w:t>
      </w:r>
    </w:p>
    <w:p w14:paraId="7B1C6A9A" w14:textId="77777777" w:rsidR="006E554E" w:rsidRPr="00601A62" w:rsidRDefault="006E554E" w:rsidP="006E554E">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1969 (as a subsidiary of Getzner, Mutter &amp; Cie)</w:t>
      </w:r>
    </w:p>
    <w:p w14:paraId="0C32890A" w14:textId="77777777" w:rsidR="006E554E" w:rsidRPr="00601A62" w:rsidRDefault="006E554E" w:rsidP="006E554E">
      <w:pPr>
        <w:rPr>
          <w:rFonts w:ascii="Arial" w:hAnsi="Arial"/>
          <w:sz w:val="18"/>
          <w:szCs w:val="18"/>
        </w:rPr>
      </w:pPr>
      <w:r>
        <w:rPr>
          <w:rFonts w:ascii="Arial" w:hAnsi="Arial"/>
          <w:sz w:val="18"/>
          <w:szCs w:val="18"/>
        </w:rPr>
        <w:t xml:space="preserve">Chief Executive Officer: </w:t>
      </w:r>
      <w:r>
        <w:rPr>
          <w:rFonts w:ascii="Arial" w:hAnsi="Arial"/>
          <w:sz w:val="18"/>
          <w:szCs w:val="18"/>
        </w:rPr>
        <w:tab/>
      </w:r>
      <w:r>
        <w:rPr>
          <w:rFonts w:ascii="Arial" w:hAnsi="Arial"/>
          <w:sz w:val="18"/>
          <w:szCs w:val="18"/>
        </w:rPr>
        <w:tab/>
        <w:t>Juergen Rainalter</w:t>
      </w:r>
    </w:p>
    <w:p w14:paraId="09BFF81D" w14:textId="77777777" w:rsidR="006E554E" w:rsidRPr="00601A62" w:rsidRDefault="006E554E" w:rsidP="006E554E">
      <w:pPr>
        <w:rPr>
          <w:rFonts w:ascii="Arial" w:hAnsi="Arial"/>
          <w:sz w:val="18"/>
          <w:szCs w:val="18"/>
        </w:rPr>
      </w:pPr>
      <w:r>
        <w:rPr>
          <w:rFonts w:ascii="Arial" w:hAnsi="Arial"/>
          <w:sz w:val="18"/>
          <w:szCs w:val="18"/>
        </w:rPr>
        <w:t>Employees:</w:t>
      </w:r>
      <w:r>
        <w:rPr>
          <w:rFonts w:ascii="Arial" w:hAnsi="Arial"/>
          <w:sz w:val="18"/>
          <w:szCs w:val="18"/>
        </w:rPr>
        <w:tab/>
      </w:r>
      <w:r>
        <w:rPr>
          <w:rFonts w:ascii="Arial" w:hAnsi="Arial"/>
          <w:sz w:val="18"/>
          <w:szCs w:val="18"/>
        </w:rPr>
        <w:tab/>
        <w:t>420 (290 in Buers)</w:t>
      </w:r>
    </w:p>
    <w:p w14:paraId="249E1BD9" w14:textId="77777777" w:rsidR="006E554E" w:rsidRPr="00601A62" w:rsidRDefault="006E554E" w:rsidP="006E554E">
      <w:pPr>
        <w:rPr>
          <w:rFonts w:ascii="Arial" w:hAnsi="Arial"/>
          <w:sz w:val="18"/>
          <w:szCs w:val="18"/>
        </w:rPr>
      </w:pPr>
      <w:r>
        <w:rPr>
          <w:rFonts w:ascii="Arial" w:hAnsi="Arial"/>
          <w:sz w:val="18"/>
          <w:szCs w:val="18"/>
        </w:rPr>
        <w:t>Turnover in 2017:</w:t>
      </w:r>
      <w:r>
        <w:rPr>
          <w:rFonts w:ascii="Arial" w:hAnsi="Arial"/>
          <w:sz w:val="18"/>
          <w:szCs w:val="18"/>
        </w:rPr>
        <w:tab/>
      </w:r>
      <w:r>
        <w:rPr>
          <w:rFonts w:ascii="Arial" w:hAnsi="Arial"/>
          <w:sz w:val="18"/>
          <w:szCs w:val="18"/>
        </w:rPr>
        <w:tab/>
        <w:t>EUR 95.2 million</w:t>
      </w:r>
    </w:p>
    <w:p w14:paraId="609F06DB" w14:textId="77777777" w:rsidR="006E554E" w:rsidRPr="00601A62" w:rsidRDefault="006E554E" w:rsidP="006E554E">
      <w:pPr>
        <w:rPr>
          <w:rFonts w:ascii="Arial" w:hAnsi="Arial"/>
          <w:sz w:val="18"/>
          <w:szCs w:val="18"/>
        </w:rPr>
      </w:pPr>
      <w:r>
        <w:rPr>
          <w:rFonts w:ascii="Arial" w:hAnsi="Arial"/>
          <w:sz w:val="18"/>
          <w:szCs w:val="18"/>
        </w:rPr>
        <w:t>Business areas:</w:t>
      </w:r>
      <w:r>
        <w:rPr>
          <w:rFonts w:ascii="Arial" w:hAnsi="Arial"/>
          <w:sz w:val="18"/>
          <w:szCs w:val="18"/>
        </w:rPr>
        <w:tab/>
        <w:t>Railway, construction, industry</w:t>
      </w:r>
    </w:p>
    <w:p w14:paraId="4FD6F425" w14:textId="77777777" w:rsidR="006E554E" w:rsidRPr="00601A62" w:rsidRDefault="006E554E" w:rsidP="006E554E">
      <w:pPr>
        <w:rPr>
          <w:rFonts w:ascii="Arial" w:hAnsi="Arial"/>
          <w:sz w:val="18"/>
          <w:szCs w:val="18"/>
        </w:rPr>
      </w:pPr>
      <w:r>
        <w:rPr>
          <w:rFonts w:ascii="Arial" w:hAnsi="Arial"/>
          <w:sz w:val="18"/>
          <w:szCs w:val="18"/>
        </w:rPr>
        <w:t xml:space="preserve">Headquarters: </w:t>
      </w:r>
      <w:r>
        <w:rPr>
          <w:rFonts w:ascii="Arial" w:hAnsi="Arial"/>
          <w:sz w:val="18"/>
          <w:szCs w:val="18"/>
        </w:rPr>
        <w:tab/>
      </w:r>
      <w:r>
        <w:rPr>
          <w:rFonts w:ascii="Arial" w:hAnsi="Arial"/>
          <w:sz w:val="18"/>
          <w:szCs w:val="18"/>
        </w:rPr>
        <w:tab/>
        <w:t>Buers (AT)</w:t>
      </w:r>
      <w:r>
        <w:rPr>
          <w:rFonts w:ascii="Arial" w:hAnsi="Arial"/>
          <w:sz w:val="18"/>
          <w:szCs w:val="18"/>
        </w:rPr>
        <w:br/>
        <w:t>Locations:</w:t>
      </w:r>
      <w:r>
        <w:rPr>
          <w:rFonts w:ascii="Arial" w:hAnsi="Arial"/>
          <w:sz w:val="18"/>
          <w:szCs w:val="18"/>
        </w:rPr>
        <w:tab/>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04612190" w14:textId="77777777" w:rsidR="006E554E" w:rsidRPr="00601A62" w:rsidRDefault="006E554E" w:rsidP="006E554E">
      <w:pPr>
        <w:rPr>
          <w:rFonts w:ascii="Arial" w:hAnsi="Arial"/>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94%</w:t>
      </w:r>
    </w:p>
    <w:p w14:paraId="1D5136EE" w14:textId="77777777" w:rsidR="006E554E" w:rsidRPr="00601A62" w:rsidRDefault="006E554E" w:rsidP="006E554E">
      <w:pPr>
        <w:rPr>
          <w:sz w:val="18"/>
          <w:szCs w:val="18"/>
        </w:rPr>
      </w:pPr>
    </w:p>
    <w:p w14:paraId="4FB502FB" w14:textId="77777777" w:rsidR="006E554E" w:rsidRPr="00601A62" w:rsidRDefault="006E554E" w:rsidP="006E554E">
      <w:pPr>
        <w:rPr>
          <w:sz w:val="18"/>
          <w:szCs w:val="18"/>
        </w:rPr>
      </w:pPr>
    </w:p>
    <w:tbl>
      <w:tblPr>
        <w:tblW w:w="0" w:type="auto"/>
        <w:tblLook w:val="04A0" w:firstRow="1" w:lastRow="0" w:firstColumn="1" w:lastColumn="0" w:noHBand="0" w:noVBand="1"/>
      </w:tblPr>
      <w:tblGrid>
        <w:gridCol w:w="4543"/>
        <w:gridCol w:w="4523"/>
      </w:tblGrid>
      <w:tr w:rsidR="006E554E" w:rsidRPr="00601A62" w14:paraId="0BE97A2C" w14:textId="77777777" w:rsidTr="00234830">
        <w:tc>
          <w:tcPr>
            <w:tcW w:w="4606" w:type="dxa"/>
            <w:shd w:val="clear" w:color="auto" w:fill="auto"/>
          </w:tcPr>
          <w:p w14:paraId="6E402BB3" w14:textId="77777777" w:rsidR="006E554E" w:rsidRPr="00AC4ADD" w:rsidRDefault="006E554E" w:rsidP="00234830">
            <w:pPr>
              <w:rPr>
                <w:rFonts w:ascii="Arial" w:hAnsi="Arial" w:cs="Arial"/>
                <w:b/>
                <w:szCs w:val="22"/>
                <w:lang w:val="de-AT"/>
              </w:rPr>
            </w:pPr>
            <w:r w:rsidRPr="00AC4ADD">
              <w:rPr>
                <w:rFonts w:ascii="Arial" w:hAnsi="Arial"/>
                <w:b/>
                <w:szCs w:val="22"/>
                <w:lang w:val="de-AT"/>
              </w:rPr>
              <w:t>Further information:</w:t>
            </w:r>
          </w:p>
          <w:p w14:paraId="2ED96E09" w14:textId="77777777" w:rsidR="006E554E" w:rsidRPr="00AC4ADD" w:rsidRDefault="006E554E" w:rsidP="00234830">
            <w:pPr>
              <w:outlineLvl w:val="0"/>
              <w:rPr>
                <w:rFonts w:ascii="Arial" w:hAnsi="Arial"/>
                <w:lang w:val="de-AT"/>
              </w:rPr>
            </w:pPr>
            <w:r w:rsidRPr="00AC4ADD">
              <w:rPr>
                <w:rFonts w:ascii="Arial" w:hAnsi="Arial"/>
                <w:lang w:val="de-AT"/>
              </w:rPr>
              <w:t>Denise Bickel</w:t>
            </w:r>
          </w:p>
          <w:p w14:paraId="665F1A6C" w14:textId="77777777" w:rsidR="006E554E" w:rsidRPr="00AC4ADD" w:rsidRDefault="006E554E" w:rsidP="00234830">
            <w:pPr>
              <w:rPr>
                <w:rFonts w:ascii="Arial" w:hAnsi="Arial"/>
                <w:lang w:val="de-AT"/>
              </w:rPr>
            </w:pPr>
            <w:r w:rsidRPr="00AC4ADD">
              <w:rPr>
                <w:rFonts w:ascii="Arial" w:hAnsi="Arial"/>
                <w:lang w:val="de-AT"/>
              </w:rPr>
              <w:t>Getzner Werkstoffe GmbH</w:t>
            </w:r>
          </w:p>
          <w:p w14:paraId="69858230" w14:textId="77777777" w:rsidR="006E554E" w:rsidRPr="00AC4ADD" w:rsidRDefault="006E554E" w:rsidP="00234830">
            <w:pPr>
              <w:rPr>
                <w:rFonts w:ascii="Times" w:hAnsi="Times"/>
                <w:sz w:val="20"/>
                <w:szCs w:val="20"/>
                <w:lang w:val="de-AT"/>
              </w:rPr>
            </w:pPr>
            <w:r w:rsidRPr="00AC4ADD">
              <w:rPr>
                <w:rFonts w:ascii="Arial" w:hAnsi="Arial"/>
                <w:lang w:val="de-AT"/>
              </w:rPr>
              <w:t xml:space="preserve">Tel.: </w:t>
            </w:r>
            <w:r w:rsidRPr="00AC4ADD">
              <w:rPr>
                <w:rFonts w:ascii="Arial" w:hAnsi="Arial"/>
                <w:szCs w:val="22"/>
                <w:lang w:val="de-AT"/>
              </w:rPr>
              <w:t>+43 (0)5552 201 1864</w:t>
            </w:r>
          </w:p>
          <w:p w14:paraId="41E06D4A" w14:textId="77777777" w:rsidR="006E554E" w:rsidRPr="00AC4ADD" w:rsidRDefault="006E554E" w:rsidP="00234830">
            <w:pPr>
              <w:rPr>
                <w:rFonts w:ascii="Arial" w:hAnsi="Arial" w:cs="Arial"/>
                <w:szCs w:val="22"/>
                <w:lang w:val="de-AT"/>
              </w:rPr>
            </w:pPr>
            <w:r w:rsidRPr="00AC4ADD">
              <w:rPr>
                <w:rFonts w:ascii="Arial" w:hAnsi="Arial"/>
                <w:lang w:val="de-AT"/>
              </w:rPr>
              <w:t>denise.bickel@getzner.com</w:t>
            </w:r>
          </w:p>
        </w:tc>
        <w:tc>
          <w:tcPr>
            <w:tcW w:w="4606" w:type="dxa"/>
            <w:shd w:val="clear" w:color="auto" w:fill="auto"/>
          </w:tcPr>
          <w:p w14:paraId="59CD8167" w14:textId="77777777" w:rsidR="006E554E" w:rsidRPr="00AC4ADD" w:rsidRDefault="006E554E" w:rsidP="00234830">
            <w:pPr>
              <w:rPr>
                <w:rFonts w:ascii="Arial" w:hAnsi="Arial" w:cs="Arial"/>
                <w:szCs w:val="22"/>
                <w:lang w:val="de-AT"/>
              </w:rPr>
            </w:pPr>
            <w:r w:rsidRPr="00AC4ADD">
              <w:rPr>
                <w:rFonts w:ascii="Arial" w:hAnsi="Arial"/>
                <w:szCs w:val="22"/>
                <w:lang w:val="de-AT"/>
              </w:rPr>
              <w:t>Press contact:</w:t>
            </w:r>
          </w:p>
          <w:p w14:paraId="3BEA3E3C" w14:textId="77777777" w:rsidR="006E554E" w:rsidRPr="00AC4ADD" w:rsidRDefault="006E554E" w:rsidP="00234830">
            <w:pPr>
              <w:rPr>
                <w:rFonts w:ascii="Arial" w:hAnsi="Arial" w:cs="Arial"/>
                <w:szCs w:val="22"/>
                <w:lang w:val="de-AT"/>
              </w:rPr>
            </w:pPr>
            <w:r w:rsidRPr="00AC4ADD">
              <w:rPr>
                <w:rFonts w:ascii="Arial" w:hAnsi="Arial"/>
                <w:szCs w:val="22"/>
                <w:lang w:val="de-AT"/>
              </w:rPr>
              <w:t>ikp Vorarlberg GmbH</w:t>
            </w:r>
          </w:p>
          <w:p w14:paraId="24625A44" w14:textId="77777777" w:rsidR="006E554E" w:rsidRPr="00AC4ADD" w:rsidRDefault="006E554E" w:rsidP="00234830">
            <w:pPr>
              <w:rPr>
                <w:rFonts w:ascii="Arial" w:hAnsi="Arial" w:cs="Arial"/>
                <w:szCs w:val="22"/>
                <w:lang w:val="de-AT"/>
              </w:rPr>
            </w:pPr>
            <w:r w:rsidRPr="00AC4ADD">
              <w:rPr>
                <w:rFonts w:ascii="Arial" w:hAnsi="Arial"/>
                <w:szCs w:val="22"/>
                <w:lang w:val="de-AT"/>
              </w:rPr>
              <w:t>Wanda Mikulec-Schwarz</w:t>
            </w:r>
          </w:p>
          <w:p w14:paraId="6C2DADB4" w14:textId="77777777" w:rsidR="006E554E" w:rsidRPr="00AC4ADD" w:rsidRDefault="006E554E" w:rsidP="00234830">
            <w:pPr>
              <w:rPr>
                <w:rFonts w:ascii="Arial" w:hAnsi="Arial" w:cs="Arial"/>
                <w:szCs w:val="22"/>
                <w:lang w:val="de-AT"/>
              </w:rPr>
            </w:pPr>
            <w:r w:rsidRPr="00AC4ADD">
              <w:rPr>
                <w:rFonts w:ascii="Arial" w:hAnsi="Arial"/>
                <w:szCs w:val="22"/>
                <w:lang w:val="de-AT"/>
              </w:rPr>
              <w:t>T +43 5572 398811</w:t>
            </w:r>
          </w:p>
          <w:p w14:paraId="2F6DCBC7" w14:textId="77777777" w:rsidR="006E554E" w:rsidRPr="00601A62" w:rsidRDefault="006E554E" w:rsidP="00234830">
            <w:pPr>
              <w:rPr>
                <w:rFonts w:ascii="Arial" w:hAnsi="Arial" w:cs="Arial"/>
                <w:szCs w:val="22"/>
              </w:rPr>
            </w:pPr>
            <w:r>
              <w:rPr>
                <w:rFonts w:ascii="Arial" w:hAnsi="Arial"/>
                <w:szCs w:val="22"/>
              </w:rPr>
              <w:t>wanda.schwarz@ikp.at</w:t>
            </w:r>
          </w:p>
          <w:p w14:paraId="222F4EA9" w14:textId="77777777" w:rsidR="006E554E" w:rsidRPr="00601A62" w:rsidRDefault="006E554E" w:rsidP="00234830">
            <w:pPr>
              <w:rPr>
                <w:rFonts w:ascii="Arial" w:hAnsi="Arial" w:cs="Arial"/>
                <w:b/>
                <w:szCs w:val="22"/>
                <w:lang w:eastAsia="de-AT"/>
              </w:rPr>
            </w:pPr>
          </w:p>
        </w:tc>
      </w:tr>
    </w:tbl>
    <w:p w14:paraId="1700961F" w14:textId="77777777" w:rsidR="009A0264" w:rsidRPr="00D36011" w:rsidRDefault="009A0264" w:rsidP="006E554E">
      <w:pPr>
        <w:rPr>
          <w:rFonts w:ascii="Arial" w:hAnsi="Arial"/>
          <w:color w:val="FF0000"/>
          <w:sz w:val="22"/>
          <w:szCs w:val="22"/>
        </w:rPr>
      </w:pPr>
    </w:p>
    <w:sectPr w:rsidR="009A0264" w:rsidRPr="00D36011" w:rsidSect="006E554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34495" w14:textId="77777777" w:rsidR="008E0683" w:rsidRDefault="008E0683">
      <w:r>
        <w:separator/>
      </w:r>
    </w:p>
  </w:endnote>
  <w:endnote w:type="continuationSeparator" w:id="0">
    <w:p w14:paraId="592A9EE6" w14:textId="77777777" w:rsidR="008E0683" w:rsidRDefault="008E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290D0" w14:textId="77777777" w:rsidR="008E0683" w:rsidRDefault="008E0683">
      <w:r>
        <w:separator/>
      </w:r>
    </w:p>
  </w:footnote>
  <w:footnote w:type="continuationSeparator" w:id="0">
    <w:p w14:paraId="165EDB83" w14:textId="77777777" w:rsidR="008E0683" w:rsidRDefault="008E0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9A14B20"/>
    <w:multiLevelType w:val="hybridMultilevel"/>
    <w:tmpl w:val="B9824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7E1F36"/>
    <w:multiLevelType w:val="hybridMultilevel"/>
    <w:tmpl w:val="253CB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F876DD"/>
    <w:multiLevelType w:val="hybridMultilevel"/>
    <w:tmpl w:val="8D30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794E"/>
    <w:rsid w:val="00010022"/>
    <w:rsid w:val="0002054A"/>
    <w:rsid w:val="00021B51"/>
    <w:rsid w:val="00021EB4"/>
    <w:rsid w:val="00027BA6"/>
    <w:rsid w:val="00031F85"/>
    <w:rsid w:val="0003642C"/>
    <w:rsid w:val="00040243"/>
    <w:rsid w:val="0004176D"/>
    <w:rsid w:val="00041A53"/>
    <w:rsid w:val="00041BF9"/>
    <w:rsid w:val="000463CD"/>
    <w:rsid w:val="00055849"/>
    <w:rsid w:val="000565C9"/>
    <w:rsid w:val="00060F7D"/>
    <w:rsid w:val="00061DF1"/>
    <w:rsid w:val="00065259"/>
    <w:rsid w:val="00067407"/>
    <w:rsid w:val="0006752D"/>
    <w:rsid w:val="000710E3"/>
    <w:rsid w:val="000729F1"/>
    <w:rsid w:val="00075301"/>
    <w:rsid w:val="00076CCE"/>
    <w:rsid w:val="00081977"/>
    <w:rsid w:val="00081FC9"/>
    <w:rsid w:val="00091EF3"/>
    <w:rsid w:val="00092AD8"/>
    <w:rsid w:val="00094657"/>
    <w:rsid w:val="00094AB4"/>
    <w:rsid w:val="000953FD"/>
    <w:rsid w:val="000961BE"/>
    <w:rsid w:val="000A3D06"/>
    <w:rsid w:val="000A70C9"/>
    <w:rsid w:val="000A74F8"/>
    <w:rsid w:val="000B0771"/>
    <w:rsid w:val="000B1A69"/>
    <w:rsid w:val="000B32FE"/>
    <w:rsid w:val="000C060E"/>
    <w:rsid w:val="000D2536"/>
    <w:rsid w:val="000D2750"/>
    <w:rsid w:val="000E3798"/>
    <w:rsid w:val="000E4FBF"/>
    <w:rsid w:val="000E6F3A"/>
    <w:rsid w:val="000F5A42"/>
    <w:rsid w:val="000F7F0A"/>
    <w:rsid w:val="0010228D"/>
    <w:rsid w:val="001050C0"/>
    <w:rsid w:val="00107F12"/>
    <w:rsid w:val="001162B7"/>
    <w:rsid w:val="00122BB9"/>
    <w:rsid w:val="00127438"/>
    <w:rsid w:val="00133C3F"/>
    <w:rsid w:val="00135C76"/>
    <w:rsid w:val="00137685"/>
    <w:rsid w:val="001378B6"/>
    <w:rsid w:val="001473C8"/>
    <w:rsid w:val="001550C1"/>
    <w:rsid w:val="00156446"/>
    <w:rsid w:val="00156AB5"/>
    <w:rsid w:val="00167283"/>
    <w:rsid w:val="0016743C"/>
    <w:rsid w:val="001678ED"/>
    <w:rsid w:val="0017062D"/>
    <w:rsid w:val="00172222"/>
    <w:rsid w:val="00174C3C"/>
    <w:rsid w:val="001839FC"/>
    <w:rsid w:val="0019454F"/>
    <w:rsid w:val="0019638A"/>
    <w:rsid w:val="001A1A47"/>
    <w:rsid w:val="001A21E4"/>
    <w:rsid w:val="001A29CF"/>
    <w:rsid w:val="001A6354"/>
    <w:rsid w:val="001B4A8E"/>
    <w:rsid w:val="001C69E0"/>
    <w:rsid w:val="001C7BA5"/>
    <w:rsid w:val="001D04AC"/>
    <w:rsid w:val="001D0DF2"/>
    <w:rsid w:val="001D4ED0"/>
    <w:rsid w:val="001D6838"/>
    <w:rsid w:val="001F4B70"/>
    <w:rsid w:val="002012F8"/>
    <w:rsid w:val="00206366"/>
    <w:rsid w:val="002070E9"/>
    <w:rsid w:val="00207A39"/>
    <w:rsid w:val="00216357"/>
    <w:rsid w:val="00217296"/>
    <w:rsid w:val="002172FC"/>
    <w:rsid w:val="002264F5"/>
    <w:rsid w:val="00227C59"/>
    <w:rsid w:val="00233A07"/>
    <w:rsid w:val="0023499A"/>
    <w:rsid w:val="0024402C"/>
    <w:rsid w:val="00246114"/>
    <w:rsid w:val="0025019B"/>
    <w:rsid w:val="00251DD4"/>
    <w:rsid w:val="00261A84"/>
    <w:rsid w:val="00264616"/>
    <w:rsid w:val="00267B88"/>
    <w:rsid w:val="00267BE1"/>
    <w:rsid w:val="00270723"/>
    <w:rsid w:val="00270ADF"/>
    <w:rsid w:val="002725B8"/>
    <w:rsid w:val="002749D7"/>
    <w:rsid w:val="00276DD0"/>
    <w:rsid w:val="0027748A"/>
    <w:rsid w:val="00281A5F"/>
    <w:rsid w:val="00283D18"/>
    <w:rsid w:val="002918B4"/>
    <w:rsid w:val="00294E3B"/>
    <w:rsid w:val="002A69B3"/>
    <w:rsid w:val="002B09D9"/>
    <w:rsid w:val="002B57CA"/>
    <w:rsid w:val="002C0231"/>
    <w:rsid w:val="002C580A"/>
    <w:rsid w:val="002C6F91"/>
    <w:rsid w:val="002D0BDD"/>
    <w:rsid w:val="002D14F9"/>
    <w:rsid w:val="002D50D7"/>
    <w:rsid w:val="002D78A8"/>
    <w:rsid w:val="00313021"/>
    <w:rsid w:val="00313C96"/>
    <w:rsid w:val="00320377"/>
    <w:rsid w:val="003215A0"/>
    <w:rsid w:val="00334481"/>
    <w:rsid w:val="003355CC"/>
    <w:rsid w:val="00336B28"/>
    <w:rsid w:val="00337AD8"/>
    <w:rsid w:val="0034487E"/>
    <w:rsid w:val="00361D6E"/>
    <w:rsid w:val="00362F75"/>
    <w:rsid w:val="003645A1"/>
    <w:rsid w:val="00365EB7"/>
    <w:rsid w:val="00366B6F"/>
    <w:rsid w:val="00373E12"/>
    <w:rsid w:val="0037402F"/>
    <w:rsid w:val="00374E00"/>
    <w:rsid w:val="00383C18"/>
    <w:rsid w:val="00393277"/>
    <w:rsid w:val="003951C9"/>
    <w:rsid w:val="003971C5"/>
    <w:rsid w:val="003A0EC6"/>
    <w:rsid w:val="003C36D8"/>
    <w:rsid w:val="003C4B7A"/>
    <w:rsid w:val="003D38B6"/>
    <w:rsid w:val="003D45D4"/>
    <w:rsid w:val="003D4E99"/>
    <w:rsid w:val="003E0D13"/>
    <w:rsid w:val="003E1E65"/>
    <w:rsid w:val="003E3B2A"/>
    <w:rsid w:val="003F1817"/>
    <w:rsid w:val="003F47BC"/>
    <w:rsid w:val="003F48DE"/>
    <w:rsid w:val="003F7D79"/>
    <w:rsid w:val="00400630"/>
    <w:rsid w:val="004023CA"/>
    <w:rsid w:val="00403BB0"/>
    <w:rsid w:val="00404FEE"/>
    <w:rsid w:val="0040627B"/>
    <w:rsid w:val="0040665B"/>
    <w:rsid w:val="004117E5"/>
    <w:rsid w:val="004148F1"/>
    <w:rsid w:val="00421951"/>
    <w:rsid w:val="0042450F"/>
    <w:rsid w:val="004246ED"/>
    <w:rsid w:val="00427E46"/>
    <w:rsid w:val="004304A8"/>
    <w:rsid w:val="00431A2D"/>
    <w:rsid w:val="00432037"/>
    <w:rsid w:val="00434CE6"/>
    <w:rsid w:val="0044629C"/>
    <w:rsid w:val="00446A7B"/>
    <w:rsid w:val="004479BF"/>
    <w:rsid w:val="00451046"/>
    <w:rsid w:val="004523B4"/>
    <w:rsid w:val="00453A31"/>
    <w:rsid w:val="004540BB"/>
    <w:rsid w:val="00455C17"/>
    <w:rsid w:val="00456143"/>
    <w:rsid w:val="00456354"/>
    <w:rsid w:val="0046186F"/>
    <w:rsid w:val="00464880"/>
    <w:rsid w:val="00474A67"/>
    <w:rsid w:val="00483884"/>
    <w:rsid w:val="00492FE4"/>
    <w:rsid w:val="00495180"/>
    <w:rsid w:val="00496DA8"/>
    <w:rsid w:val="004A773C"/>
    <w:rsid w:val="004B0A7E"/>
    <w:rsid w:val="004B2981"/>
    <w:rsid w:val="004C4ABA"/>
    <w:rsid w:val="004C4ABD"/>
    <w:rsid w:val="004D0AEE"/>
    <w:rsid w:val="004D0F17"/>
    <w:rsid w:val="004D15E2"/>
    <w:rsid w:val="004D2442"/>
    <w:rsid w:val="004D4395"/>
    <w:rsid w:val="004D5EF5"/>
    <w:rsid w:val="004D7E74"/>
    <w:rsid w:val="004E0F82"/>
    <w:rsid w:val="004E55E6"/>
    <w:rsid w:val="004E7749"/>
    <w:rsid w:val="004F25EE"/>
    <w:rsid w:val="004F5541"/>
    <w:rsid w:val="004F6F79"/>
    <w:rsid w:val="00501D29"/>
    <w:rsid w:val="00504A32"/>
    <w:rsid w:val="00510AFA"/>
    <w:rsid w:val="00510DC9"/>
    <w:rsid w:val="0051788E"/>
    <w:rsid w:val="005209F9"/>
    <w:rsid w:val="00524FBB"/>
    <w:rsid w:val="00526E65"/>
    <w:rsid w:val="00535016"/>
    <w:rsid w:val="00540FA4"/>
    <w:rsid w:val="0054160B"/>
    <w:rsid w:val="00543466"/>
    <w:rsid w:val="0055456C"/>
    <w:rsid w:val="00563BF9"/>
    <w:rsid w:val="00567F37"/>
    <w:rsid w:val="005702F9"/>
    <w:rsid w:val="0057377C"/>
    <w:rsid w:val="00573AC3"/>
    <w:rsid w:val="005760DB"/>
    <w:rsid w:val="00576BD2"/>
    <w:rsid w:val="00580428"/>
    <w:rsid w:val="00583E6E"/>
    <w:rsid w:val="00585D1F"/>
    <w:rsid w:val="00586111"/>
    <w:rsid w:val="0059200B"/>
    <w:rsid w:val="00597AE0"/>
    <w:rsid w:val="005A1556"/>
    <w:rsid w:val="005A3D3F"/>
    <w:rsid w:val="005B0BAF"/>
    <w:rsid w:val="005B15FD"/>
    <w:rsid w:val="005C016B"/>
    <w:rsid w:val="005C0D02"/>
    <w:rsid w:val="005D38F2"/>
    <w:rsid w:val="005D454A"/>
    <w:rsid w:val="005D7A8E"/>
    <w:rsid w:val="005E0F36"/>
    <w:rsid w:val="005E14F9"/>
    <w:rsid w:val="005E34D6"/>
    <w:rsid w:val="005F1DC7"/>
    <w:rsid w:val="00600CA2"/>
    <w:rsid w:val="00602FBC"/>
    <w:rsid w:val="0060578F"/>
    <w:rsid w:val="00611036"/>
    <w:rsid w:val="00614337"/>
    <w:rsid w:val="006153F1"/>
    <w:rsid w:val="0063107F"/>
    <w:rsid w:val="00636173"/>
    <w:rsid w:val="0063659E"/>
    <w:rsid w:val="00637FA3"/>
    <w:rsid w:val="006423FA"/>
    <w:rsid w:val="00650719"/>
    <w:rsid w:val="006521BD"/>
    <w:rsid w:val="00665B4D"/>
    <w:rsid w:val="0066787A"/>
    <w:rsid w:val="006744CA"/>
    <w:rsid w:val="00674FD4"/>
    <w:rsid w:val="0067512D"/>
    <w:rsid w:val="00675F8D"/>
    <w:rsid w:val="006763DA"/>
    <w:rsid w:val="00677284"/>
    <w:rsid w:val="006815B7"/>
    <w:rsid w:val="00682975"/>
    <w:rsid w:val="00686F65"/>
    <w:rsid w:val="00691CBC"/>
    <w:rsid w:val="00692E01"/>
    <w:rsid w:val="006965E0"/>
    <w:rsid w:val="00697E62"/>
    <w:rsid w:val="006A015D"/>
    <w:rsid w:val="006A5949"/>
    <w:rsid w:val="006B17F3"/>
    <w:rsid w:val="006B1BA5"/>
    <w:rsid w:val="006B2528"/>
    <w:rsid w:val="006C2FC8"/>
    <w:rsid w:val="006C7644"/>
    <w:rsid w:val="006D0740"/>
    <w:rsid w:val="006D5112"/>
    <w:rsid w:val="006E20FA"/>
    <w:rsid w:val="006E4006"/>
    <w:rsid w:val="006E554E"/>
    <w:rsid w:val="006E5757"/>
    <w:rsid w:val="006F03B7"/>
    <w:rsid w:val="006F3407"/>
    <w:rsid w:val="006F3926"/>
    <w:rsid w:val="006F5058"/>
    <w:rsid w:val="006F6FA6"/>
    <w:rsid w:val="006F7253"/>
    <w:rsid w:val="006F7513"/>
    <w:rsid w:val="00706385"/>
    <w:rsid w:val="00706D44"/>
    <w:rsid w:val="007073C1"/>
    <w:rsid w:val="00707484"/>
    <w:rsid w:val="007078F9"/>
    <w:rsid w:val="00712FBC"/>
    <w:rsid w:val="007141C3"/>
    <w:rsid w:val="00724640"/>
    <w:rsid w:val="00730991"/>
    <w:rsid w:val="00732101"/>
    <w:rsid w:val="007432CE"/>
    <w:rsid w:val="00744E6B"/>
    <w:rsid w:val="007475AE"/>
    <w:rsid w:val="00754159"/>
    <w:rsid w:val="0076315D"/>
    <w:rsid w:val="00764B90"/>
    <w:rsid w:val="00766B37"/>
    <w:rsid w:val="00777576"/>
    <w:rsid w:val="00780112"/>
    <w:rsid w:val="007818DB"/>
    <w:rsid w:val="00782C51"/>
    <w:rsid w:val="00783FB6"/>
    <w:rsid w:val="00787619"/>
    <w:rsid w:val="00791EDB"/>
    <w:rsid w:val="00792308"/>
    <w:rsid w:val="007A499B"/>
    <w:rsid w:val="007A6187"/>
    <w:rsid w:val="007B21FF"/>
    <w:rsid w:val="007C6E54"/>
    <w:rsid w:val="007C7563"/>
    <w:rsid w:val="007D04CB"/>
    <w:rsid w:val="007D2397"/>
    <w:rsid w:val="007D5A4F"/>
    <w:rsid w:val="007D784B"/>
    <w:rsid w:val="007D79DB"/>
    <w:rsid w:val="007E41BA"/>
    <w:rsid w:val="007F30B9"/>
    <w:rsid w:val="007F78A1"/>
    <w:rsid w:val="0080487A"/>
    <w:rsid w:val="008132DF"/>
    <w:rsid w:val="00814AF6"/>
    <w:rsid w:val="0082234D"/>
    <w:rsid w:val="008233C4"/>
    <w:rsid w:val="008244FD"/>
    <w:rsid w:val="00824AB1"/>
    <w:rsid w:val="00827D12"/>
    <w:rsid w:val="00833ACC"/>
    <w:rsid w:val="00836815"/>
    <w:rsid w:val="008416F4"/>
    <w:rsid w:val="00842E16"/>
    <w:rsid w:val="008430D3"/>
    <w:rsid w:val="0084684C"/>
    <w:rsid w:val="00851F2F"/>
    <w:rsid w:val="008527EF"/>
    <w:rsid w:val="00852813"/>
    <w:rsid w:val="008569DF"/>
    <w:rsid w:val="0086054C"/>
    <w:rsid w:val="008630DD"/>
    <w:rsid w:val="00875A39"/>
    <w:rsid w:val="008854A7"/>
    <w:rsid w:val="008966BB"/>
    <w:rsid w:val="008967C5"/>
    <w:rsid w:val="008A2D18"/>
    <w:rsid w:val="008A35B5"/>
    <w:rsid w:val="008A6310"/>
    <w:rsid w:val="008A6A87"/>
    <w:rsid w:val="008A7008"/>
    <w:rsid w:val="008B3C8A"/>
    <w:rsid w:val="008C0C94"/>
    <w:rsid w:val="008C2917"/>
    <w:rsid w:val="008C3B41"/>
    <w:rsid w:val="008D2447"/>
    <w:rsid w:val="008D53A8"/>
    <w:rsid w:val="008D5EAC"/>
    <w:rsid w:val="008D6442"/>
    <w:rsid w:val="008E0683"/>
    <w:rsid w:val="008E50A6"/>
    <w:rsid w:val="008F20C0"/>
    <w:rsid w:val="008F3C4C"/>
    <w:rsid w:val="008F511F"/>
    <w:rsid w:val="008F73D5"/>
    <w:rsid w:val="0090010D"/>
    <w:rsid w:val="00901BD7"/>
    <w:rsid w:val="00910E1B"/>
    <w:rsid w:val="00921254"/>
    <w:rsid w:val="009300CD"/>
    <w:rsid w:val="00936CAC"/>
    <w:rsid w:val="0094011B"/>
    <w:rsid w:val="0094240C"/>
    <w:rsid w:val="00953A15"/>
    <w:rsid w:val="00963BC7"/>
    <w:rsid w:val="00963F49"/>
    <w:rsid w:val="00972CCC"/>
    <w:rsid w:val="00973BC1"/>
    <w:rsid w:val="00973D14"/>
    <w:rsid w:val="00975DCB"/>
    <w:rsid w:val="009769FE"/>
    <w:rsid w:val="00980337"/>
    <w:rsid w:val="0098244B"/>
    <w:rsid w:val="00986EA9"/>
    <w:rsid w:val="00992431"/>
    <w:rsid w:val="00994C50"/>
    <w:rsid w:val="00994E24"/>
    <w:rsid w:val="009A0264"/>
    <w:rsid w:val="009A107C"/>
    <w:rsid w:val="009A31D1"/>
    <w:rsid w:val="009A494C"/>
    <w:rsid w:val="009A56FD"/>
    <w:rsid w:val="009A5727"/>
    <w:rsid w:val="009A5874"/>
    <w:rsid w:val="009A7D22"/>
    <w:rsid w:val="009B0AE3"/>
    <w:rsid w:val="009B233E"/>
    <w:rsid w:val="009B4B8E"/>
    <w:rsid w:val="009C7D1E"/>
    <w:rsid w:val="009D0984"/>
    <w:rsid w:val="009D489C"/>
    <w:rsid w:val="009D7D9E"/>
    <w:rsid w:val="009E0BCA"/>
    <w:rsid w:val="009E1FF7"/>
    <w:rsid w:val="009E2032"/>
    <w:rsid w:val="009E6EC1"/>
    <w:rsid w:val="009F44DD"/>
    <w:rsid w:val="009F4EDC"/>
    <w:rsid w:val="00A02B57"/>
    <w:rsid w:val="00A10465"/>
    <w:rsid w:val="00A12FE2"/>
    <w:rsid w:val="00A161C8"/>
    <w:rsid w:val="00A30347"/>
    <w:rsid w:val="00A30883"/>
    <w:rsid w:val="00A31B19"/>
    <w:rsid w:val="00A34E86"/>
    <w:rsid w:val="00A37971"/>
    <w:rsid w:val="00A41611"/>
    <w:rsid w:val="00A436D4"/>
    <w:rsid w:val="00A45C64"/>
    <w:rsid w:val="00A51155"/>
    <w:rsid w:val="00A519EE"/>
    <w:rsid w:val="00A52F24"/>
    <w:rsid w:val="00A56CC5"/>
    <w:rsid w:val="00A56FC8"/>
    <w:rsid w:val="00A5767A"/>
    <w:rsid w:val="00A65A32"/>
    <w:rsid w:val="00A71518"/>
    <w:rsid w:val="00A72820"/>
    <w:rsid w:val="00A74C04"/>
    <w:rsid w:val="00A766A7"/>
    <w:rsid w:val="00A81443"/>
    <w:rsid w:val="00A83464"/>
    <w:rsid w:val="00A83E01"/>
    <w:rsid w:val="00A960E2"/>
    <w:rsid w:val="00A96C8E"/>
    <w:rsid w:val="00AA07B3"/>
    <w:rsid w:val="00AA16E7"/>
    <w:rsid w:val="00AA51B5"/>
    <w:rsid w:val="00AA6086"/>
    <w:rsid w:val="00AC3178"/>
    <w:rsid w:val="00AC418E"/>
    <w:rsid w:val="00AC4ADD"/>
    <w:rsid w:val="00AC6F60"/>
    <w:rsid w:val="00AD4DBA"/>
    <w:rsid w:val="00AD51B7"/>
    <w:rsid w:val="00AD6A0D"/>
    <w:rsid w:val="00AE14E2"/>
    <w:rsid w:val="00AE1B21"/>
    <w:rsid w:val="00AE5F86"/>
    <w:rsid w:val="00AF15FF"/>
    <w:rsid w:val="00AF2871"/>
    <w:rsid w:val="00AF3247"/>
    <w:rsid w:val="00AF4B0E"/>
    <w:rsid w:val="00B00488"/>
    <w:rsid w:val="00B01A7E"/>
    <w:rsid w:val="00B0674D"/>
    <w:rsid w:val="00B07796"/>
    <w:rsid w:val="00B10BBA"/>
    <w:rsid w:val="00B1400E"/>
    <w:rsid w:val="00B16528"/>
    <w:rsid w:val="00B2312B"/>
    <w:rsid w:val="00B271BC"/>
    <w:rsid w:val="00B309EE"/>
    <w:rsid w:val="00B33360"/>
    <w:rsid w:val="00B40579"/>
    <w:rsid w:val="00B54057"/>
    <w:rsid w:val="00B559CC"/>
    <w:rsid w:val="00B66535"/>
    <w:rsid w:val="00B67834"/>
    <w:rsid w:val="00B80E1A"/>
    <w:rsid w:val="00B8116D"/>
    <w:rsid w:val="00B82BE3"/>
    <w:rsid w:val="00B86616"/>
    <w:rsid w:val="00B930DA"/>
    <w:rsid w:val="00B95843"/>
    <w:rsid w:val="00BA2444"/>
    <w:rsid w:val="00BA28E3"/>
    <w:rsid w:val="00BA2A50"/>
    <w:rsid w:val="00BA3C68"/>
    <w:rsid w:val="00BB2D21"/>
    <w:rsid w:val="00BB4676"/>
    <w:rsid w:val="00BB5A8B"/>
    <w:rsid w:val="00BC0ADD"/>
    <w:rsid w:val="00BC3239"/>
    <w:rsid w:val="00BC7804"/>
    <w:rsid w:val="00BD1A80"/>
    <w:rsid w:val="00BD4575"/>
    <w:rsid w:val="00BD7A36"/>
    <w:rsid w:val="00BE00BB"/>
    <w:rsid w:val="00BE07D1"/>
    <w:rsid w:val="00BE34BA"/>
    <w:rsid w:val="00BE797F"/>
    <w:rsid w:val="00BF551A"/>
    <w:rsid w:val="00BF67C1"/>
    <w:rsid w:val="00C03DA0"/>
    <w:rsid w:val="00C12959"/>
    <w:rsid w:val="00C33A02"/>
    <w:rsid w:val="00C400A0"/>
    <w:rsid w:val="00C446A7"/>
    <w:rsid w:val="00C45EE4"/>
    <w:rsid w:val="00C55767"/>
    <w:rsid w:val="00C619B0"/>
    <w:rsid w:val="00C65BB6"/>
    <w:rsid w:val="00C65ED7"/>
    <w:rsid w:val="00C70E0F"/>
    <w:rsid w:val="00C71E0A"/>
    <w:rsid w:val="00C73164"/>
    <w:rsid w:val="00C75EF3"/>
    <w:rsid w:val="00C778C9"/>
    <w:rsid w:val="00C77E89"/>
    <w:rsid w:val="00C83319"/>
    <w:rsid w:val="00C8503B"/>
    <w:rsid w:val="00C85174"/>
    <w:rsid w:val="00C85913"/>
    <w:rsid w:val="00C87B43"/>
    <w:rsid w:val="00C92997"/>
    <w:rsid w:val="00C96924"/>
    <w:rsid w:val="00CA0E17"/>
    <w:rsid w:val="00CA56B1"/>
    <w:rsid w:val="00CA7FC2"/>
    <w:rsid w:val="00CB1BFF"/>
    <w:rsid w:val="00CB7B84"/>
    <w:rsid w:val="00CC1C3A"/>
    <w:rsid w:val="00CC4A9A"/>
    <w:rsid w:val="00CC55FC"/>
    <w:rsid w:val="00CD0BDF"/>
    <w:rsid w:val="00CD12A0"/>
    <w:rsid w:val="00CD33E1"/>
    <w:rsid w:val="00CD637F"/>
    <w:rsid w:val="00CE0D2E"/>
    <w:rsid w:val="00CE280D"/>
    <w:rsid w:val="00CE4358"/>
    <w:rsid w:val="00CE54AB"/>
    <w:rsid w:val="00CE6243"/>
    <w:rsid w:val="00CE7A2E"/>
    <w:rsid w:val="00CF07CE"/>
    <w:rsid w:val="00CF07F3"/>
    <w:rsid w:val="00CF5D9E"/>
    <w:rsid w:val="00CF6289"/>
    <w:rsid w:val="00CF7FC2"/>
    <w:rsid w:val="00D017AD"/>
    <w:rsid w:val="00D02F05"/>
    <w:rsid w:val="00D10D8F"/>
    <w:rsid w:val="00D12202"/>
    <w:rsid w:val="00D153FB"/>
    <w:rsid w:val="00D16941"/>
    <w:rsid w:val="00D17A69"/>
    <w:rsid w:val="00D21401"/>
    <w:rsid w:val="00D2452F"/>
    <w:rsid w:val="00D329B2"/>
    <w:rsid w:val="00D36011"/>
    <w:rsid w:val="00D44392"/>
    <w:rsid w:val="00D52E30"/>
    <w:rsid w:val="00D61C4C"/>
    <w:rsid w:val="00D70A92"/>
    <w:rsid w:val="00D74931"/>
    <w:rsid w:val="00D80B79"/>
    <w:rsid w:val="00D83D53"/>
    <w:rsid w:val="00D84002"/>
    <w:rsid w:val="00D879D7"/>
    <w:rsid w:val="00D912ED"/>
    <w:rsid w:val="00D91701"/>
    <w:rsid w:val="00D93081"/>
    <w:rsid w:val="00D951C0"/>
    <w:rsid w:val="00D9535C"/>
    <w:rsid w:val="00D97272"/>
    <w:rsid w:val="00D97EE8"/>
    <w:rsid w:val="00DA288A"/>
    <w:rsid w:val="00DC6CE1"/>
    <w:rsid w:val="00DD013C"/>
    <w:rsid w:val="00DD0B03"/>
    <w:rsid w:val="00DE6231"/>
    <w:rsid w:val="00DE6676"/>
    <w:rsid w:val="00DF21BC"/>
    <w:rsid w:val="00DF7C70"/>
    <w:rsid w:val="00E03574"/>
    <w:rsid w:val="00E05496"/>
    <w:rsid w:val="00E154D4"/>
    <w:rsid w:val="00E218DB"/>
    <w:rsid w:val="00E218EA"/>
    <w:rsid w:val="00E21C0A"/>
    <w:rsid w:val="00E27300"/>
    <w:rsid w:val="00E30B5D"/>
    <w:rsid w:val="00E31DA3"/>
    <w:rsid w:val="00E36D4D"/>
    <w:rsid w:val="00E36DAE"/>
    <w:rsid w:val="00E41C9D"/>
    <w:rsid w:val="00E466B2"/>
    <w:rsid w:val="00E468A8"/>
    <w:rsid w:val="00E46E99"/>
    <w:rsid w:val="00E479ED"/>
    <w:rsid w:val="00E51C18"/>
    <w:rsid w:val="00E6026B"/>
    <w:rsid w:val="00E63431"/>
    <w:rsid w:val="00E73BEA"/>
    <w:rsid w:val="00E805D0"/>
    <w:rsid w:val="00E814FB"/>
    <w:rsid w:val="00E85AF7"/>
    <w:rsid w:val="00E85CC8"/>
    <w:rsid w:val="00EA3B33"/>
    <w:rsid w:val="00EA7309"/>
    <w:rsid w:val="00EB0842"/>
    <w:rsid w:val="00EB1EC5"/>
    <w:rsid w:val="00EB27FD"/>
    <w:rsid w:val="00EB4740"/>
    <w:rsid w:val="00EC2FC0"/>
    <w:rsid w:val="00ED0E3B"/>
    <w:rsid w:val="00ED1144"/>
    <w:rsid w:val="00ED19B1"/>
    <w:rsid w:val="00ED4312"/>
    <w:rsid w:val="00ED7049"/>
    <w:rsid w:val="00ED7449"/>
    <w:rsid w:val="00EE1312"/>
    <w:rsid w:val="00EE5F60"/>
    <w:rsid w:val="00EF08FB"/>
    <w:rsid w:val="00EF0F75"/>
    <w:rsid w:val="00EF56D5"/>
    <w:rsid w:val="00F02DA3"/>
    <w:rsid w:val="00F052C1"/>
    <w:rsid w:val="00F063A9"/>
    <w:rsid w:val="00F069AE"/>
    <w:rsid w:val="00F07BE5"/>
    <w:rsid w:val="00F107A2"/>
    <w:rsid w:val="00F12154"/>
    <w:rsid w:val="00F1539E"/>
    <w:rsid w:val="00F15F2A"/>
    <w:rsid w:val="00F17C2E"/>
    <w:rsid w:val="00F20021"/>
    <w:rsid w:val="00F219D9"/>
    <w:rsid w:val="00F22FD3"/>
    <w:rsid w:val="00F24149"/>
    <w:rsid w:val="00F25C0E"/>
    <w:rsid w:val="00F2601B"/>
    <w:rsid w:val="00F27901"/>
    <w:rsid w:val="00F27B0C"/>
    <w:rsid w:val="00F350F0"/>
    <w:rsid w:val="00F46F7C"/>
    <w:rsid w:val="00F57D83"/>
    <w:rsid w:val="00F626C0"/>
    <w:rsid w:val="00F646B3"/>
    <w:rsid w:val="00F667C3"/>
    <w:rsid w:val="00F700CD"/>
    <w:rsid w:val="00F70558"/>
    <w:rsid w:val="00F70882"/>
    <w:rsid w:val="00F80BCE"/>
    <w:rsid w:val="00F81DCA"/>
    <w:rsid w:val="00F91206"/>
    <w:rsid w:val="00F934C1"/>
    <w:rsid w:val="00F93914"/>
    <w:rsid w:val="00FB12B0"/>
    <w:rsid w:val="00FB3691"/>
    <w:rsid w:val="00FB5482"/>
    <w:rsid w:val="00FB753A"/>
    <w:rsid w:val="00FC22A7"/>
    <w:rsid w:val="00FC7438"/>
    <w:rsid w:val="00FD4875"/>
    <w:rsid w:val="00FD75FA"/>
    <w:rsid w:val="00FE018E"/>
    <w:rsid w:val="00FF1782"/>
    <w:rsid w:val="00FF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CE62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berarbeitung">
    <w:name w:val="Revision"/>
    <w:hidden/>
    <w:uiPriority w:val="71"/>
    <w:rsid w:val="00BB2D21"/>
    <w:rPr>
      <w:sz w:val="24"/>
      <w:szCs w:val="24"/>
    </w:rPr>
  </w:style>
  <w:style w:type="paragraph" w:styleId="Listenabsatz">
    <w:name w:val="List Paragraph"/>
    <w:basedOn w:val="Standard"/>
    <w:uiPriority w:val="34"/>
    <w:qFormat/>
    <w:rsid w:val="006E554E"/>
    <w:pPr>
      <w:ind w:left="720"/>
      <w:contextualSpacing/>
    </w:pPr>
  </w:style>
  <w:style w:type="character" w:customStyle="1" w:styleId="NichtaufgelsteErwhnung1">
    <w:name w:val="Nicht aufgelöste Erwähnung1"/>
    <w:basedOn w:val="Absatz-Standardschriftart"/>
    <w:uiPriority w:val="99"/>
    <w:rsid w:val="00827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9309">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49345115">
      <w:bodyDiv w:val="1"/>
      <w:marLeft w:val="0"/>
      <w:marRight w:val="0"/>
      <w:marTop w:val="0"/>
      <w:marBottom w:val="0"/>
      <w:divBdr>
        <w:top w:val="none" w:sz="0" w:space="0" w:color="auto"/>
        <w:left w:val="none" w:sz="0" w:space="0" w:color="auto"/>
        <w:bottom w:val="none" w:sz="0" w:space="0" w:color="auto"/>
        <w:right w:val="none" w:sz="0" w:space="0" w:color="auto"/>
      </w:divBdr>
    </w:div>
    <w:div w:id="769861075">
      <w:bodyDiv w:val="1"/>
      <w:marLeft w:val="0"/>
      <w:marRight w:val="0"/>
      <w:marTop w:val="0"/>
      <w:marBottom w:val="0"/>
      <w:divBdr>
        <w:top w:val="none" w:sz="0" w:space="0" w:color="auto"/>
        <w:left w:val="none" w:sz="0" w:space="0" w:color="auto"/>
        <w:bottom w:val="none" w:sz="0" w:space="0" w:color="auto"/>
        <w:right w:val="none" w:sz="0" w:space="0" w:color="auto"/>
      </w:divBdr>
    </w:div>
    <w:div w:id="876235064">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2122991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tzn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etzner.com/en/pres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1300682-39D3-4536-9E9E-8C42FA9C0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7237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8369</CharactersWithSpaces>
  <SharedDoc>false</SharedDoc>
  <HLinks>
    <vt:vector size="6" baseType="variant">
      <vt:variant>
        <vt:i4>3997719</vt:i4>
      </vt:variant>
      <vt:variant>
        <vt:i4>0</vt:i4>
      </vt:variant>
      <vt:variant>
        <vt:i4>0</vt:i4>
      </vt:variant>
      <vt:variant>
        <vt:i4>5</vt:i4>
      </vt:variant>
      <vt:variant>
        <vt:lpwstr>https://www.getzner.com/de/aktuelles/news/isotop-msn-damp-neuer-schwingungsdaempfer-fuer-bauteile-und-aggregate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Bickel Denise</cp:lastModifiedBy>
  <cp:revision>4</cp:revision>
  <cp:lastPrinted>2018-09-13T14:37:00Z</cp:lastPrinted>
  <dcterms:created xsi:type="dcterms:W3CDTF">2018-10-02T09:23:00Z</dcterms:created>
  <dcterms:modified xsi:type="dcterms:W3CDTF">2018-10-04T09:03:00Z</dcterms:modified>
</cp:coreProperties>
</file>