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FB391E" w:rsidRDefault="009010AE" w:rsidP="0003241A">
      <w:pPr>
        <w:pStyle w:val="Kopfzeile"/>
        <w:rPr>
          <w:rFonts w:ascii="Arial" w:hAnsi="Arial" w:cs="Arial"/>
          <w:b/>
          <w:sz w:val="72"/>
          <w:szCs w:val="64"/>
        </w:rPr>
      </w:pPr>
      <w:proofErr w:type="spellStart"/>
      <w:r>
        <w:rPr>
          <w:rFonts w:ascii="Arial" w:hAnsi="Arial" w:cs="Arial"/>
          <w:b/>
          <w:sz w:val="52"/>
          <w:szCs w:val="64"/>
        </w:rPr>
        <w:t>Sylomer</w:t>
      </w:r>
      <w:proofErr w:type="spellEnd"/>
      <w:r w:rsidR="002202D4">
        <w:rPr>
          <w:rFonts w:ascii="Arial" w:hAnsi="Arial" w:cs="Arial"/>
          <w:b/>
          <w:sz w:val="52"/>
          <w:szCs w:val="64"/>
        </w:rPr>
        <w:t>®</w:t>
      </w:r>
      <w:r>
        <w:rPr>
          <w:rFonts w:ascii="Arial" w:hAnsi="Arial" w:cs="Arial"/>
          <w:b/>
          <w:sz w:val="52"/>
          <w:szCs w:val="64"/>
        </w:rPr>
        <w:t xml:space="preserve"> </w:t>
      </w:r>
      <w:proofErr w:type="spellStart"/>
      <w:r>
        <w:rPr>
          <w:rFonts w:ascii="Arial" w:hAnsi="Arial" w:cs="Arial"/>
          <w:b/>
          <w:sz w:val="52"/>
          <w:szCs w:val="64"/>
        </w:rPr>
        <w:t>SR</w:t>
      </w:r>
      <w:r w:rsidR="0042005B">
        <w:rPr>
          <w:rFonts w:ascii="Arial" w:hAnsi="Arial" w:cs="Arial"/>
          <w:b/>
          <w:sz w:val="52"/>
          <w:szCs w:val="64"/>
        </w:rPr>
        <w:t>8</w:t>
      </w:r>
      <w:r w:rsidR="0083422A">
        <w:rPr>
          <w:rFonts w:ascii="Arial" w:hAnsi="Arial" w:cs="Arial"/>
          <w:b/>
          <w:sz w:val="52"/>
          <w:szCs w:val="64"/>
        </w:rPr>
        <w:t>5</w:t>
      </w:r>
      <w:r w:rsidR="00A0244B">
        <w:rPr>
          <w:rFonts w:ascii="Arial" w:hAnsi="Arial" w:cs="Arial"/>
          <w:b/>
          <w:sz w:val="52"/>
          <w:szCs w:val="64"/>
        </w:rPr>
        <w:t>0</w:t>
      </w:r>
      <w:proofErr w:type="spellEnd"/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FB391E">
        <w:rPr>
          <w:rFonts w:ascii="Arial" w:hAnsi="Arial" w:cs="Arial"/>
          <w:sz w:val="20"/>
          <w:szCs w:val="22"/>
        </w:rPr>
        <w:t>Herrenau</w:t>
      </w:r>
      <w:proofErr w:type="spellEnd"/>
      <w:r w:rsidRPr="00FB391E">
        <w:rPr>
          <w:rFonts w:ascii="Arial" w:hAnsi="Arial" w:cs="Arial"/>
          <w:sz w:val="20"/>
          <w:szCs w:val="22"/>
        </w:rPr>
        <w:t xml:space="preserve"> 5</w:t>
      </w:r>
    </w:p>
    <w:p w:rsidR="0003241A" w:rsidRPr="00345B6D" w:rsidRDefault="0003241A" w:rsidP="0003241A">
      <w:pPr>
        <w:rPr>
          <w:rFonts w:ascii="Arial" w:hAnsi="Arial" w:cs="Arial"/>
          <w:sz w:val="20"/>
          <w:szCs w:val="22"/>
        </w:rPr>
      </w:pPr>
      <w:r w:rsidRPr="00345B6D">
        <w:rPr>
          <w:rFonts w:ascii="Arial" w:hAnsi="Arial" w:cs="Arial"/>
          <w:sz w:val="20"/>
          <w:szCs w:val="22"/>
        </w:rPr>
        <w:t>A-6706 Bürs</w:t>
      </w:r>
    </w:p>
    <w:p w:rsidR="0003241A" w:rsidRPr="00345B6D" w:rsidRDefault="0003241A" w:rsidP="0003241A">
      <w:pPr>
        <w:rPr>
          <w:rFonts w:ascii="Arial" w:hAnsi="Arial" w:cs="Arial"/>
          <w:sz w:val="20"/>
          <w:szCs w:val="22"/>
        </w:rPr>
      </w:pPr>
      <w:r w:rsidRPr="00345B6D">
        <w:rPr>
          <w:rFonts w:ascii="Arial" w:hAnsi="Arial" w:cs="Arial"/>
          <w:sz w:val="20"/>
          <w:szCs w:val="22"/>
        </w:rPr>
        <w:t>Österreich</w:t>
      </w:r>
    </w:p>
    <w:p w:rsidR="0003241A" w:rsidRPr="00345B6D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345B6D">
        <w:rPr>
          <w:rFonts w:ascii="Arial" w:hAnsi="Arial" w:cs="Arial"/>
          <w:sz w:val="20"/>
          <w:szCs w:val="22"/>
        </w:rPr>
        <w:t>www.getzner.com</w:t>
      </w:r>
      <w:proofErr w:type="spellEnd"/>
    </w:p>
    <w:p w:rsidR="0003241A" w:rsidRPr="00345B6D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345B6D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B076BC" w:rsidRPr="0019651F" w:rsidRDefault="00B076BC" w:rsidP="00B076BC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</w:t>
      </w:r>
      <w:proofErr w:type="spellStart"/>
      <w:r w:rsidRPr="0019651F">
        <w:rPr>
          <w:rFonts w:ascii="Arial" w:hAnsi="Arial" w:cs="Arial"/>
          <w:sz w:val="22"/>
          <w:szCs w:val="22"/>
        </w:rPr>
        <w:t>Sylomer</w:t>
      </w:r>
      <w:proofErr w:type="spellEnd"/>
      <w:r w:rsidRPr="0019651F">
        <w:rPr>
          <w:rFonts w:ascii="Arial" w:hAnsi="Arial" w:cs="Arial"/>
          <w:sz w:val="22"/>
          <w:szCs w:val="22"/>
        </w:rPr>
        <w:t xml:space="preserve">® </w:t>
      </w:r>
      <w:proofErr w:type="spellStart"/>
      <w:r w:rsidR="00951B2F">
        <w:rPr>
          <w:rFonts w:ascii="Arial" w:hAnsi="Arial" w:cs="Arial"/>
          <w:sz w:val="22"/>
          <w:szCs w:val="22"/>
        </w:rPr>
        <w:t>SR850</w:t>
      </w:r>
      <w:proofErr w:type="spellEnd"/>
    </w:p>
    <w:p w:rsidR="00B076BC" w:rsidRPr="00FB391E" w:rsidRDefault="00B076BC" w:rsidP="00B076BC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  <w:bookmarkStart w:id="0" w:name="_GoBack"/>
      <w:bookmarkEnd w:id="0"/>
    </w:p>
    <w:p w:rsidR="00B076BC" w:rsidRPr="00FB391E" w:rsidRDefault="00B076BC" w:rsidP="00B076BC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AB7E52" w:rsidRPr="00FB391E" w:rsidRDefault="00AB7E52" w:rsidP="00AB7E5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951B2F" w:rsidRPr="00FB391E" w:rsidRDefault="00951B2F" w:rsidP="00951B2F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951B2F" w:rsidRDefault="00951B2F" w:rsidP="00951B2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AB5E7B">
        <w:rPr>
          <w:rFonts w:ascii="Arial" w:hAnsi="Arial" w:cs="Arial"/>
          <w:sz w:val="20"/>
          <w:szCs w:val="22"/>
        </w:rPr>
        <w:t>gemischtzelliges</w:t>
      </w:r>
      <w:proofErr w:type="spellEnd"/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  <w:r>
        <w:rPr>
          <w:rFonts w:ascii="Arial" w:hAnsi="Arial" w:cs="Arial"/>
          <w:sz w:val="20"/>
          <w:szCs w:val="22"/>
        </w:rPr>
        <w:t xml:space="preserve"> </w:t>
      </w:r>
    </w:p>
    <w:p w:rsidR="00951B2F" w:rsidRDefault="00951B2F" w:rsidP="00951B2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951B2F" w:rsidRDefault="00951B2F" w:rsidP="00951B2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chemische Beständigkeit </w:t>
      </w:r>
    </w:p>
    <w:p w:rsidR="00951B2F" w:rsidRDefault="00951B2F" w:rsidP="00951B2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</w:t>
      </w:r>
      <w:r>
        <w:rPr>
          <w:rFonts w:ascii="Arial" w:hAnsi="Arial" w:cs="Arial"/>
          <w:sz w:val="20"/>
          <w:szCs w:val="22"/>
        </w:rPr>
        <w:t xml:space="preserve">gen </w:t>
      </w:r>
      <w:r w:rsidRPr="00FB391E">
        <w:rPr>
          <w:rFonts w:ascii="Arial" w:hAnsi="Arial" w:cs="Arial"/>
          <w:sz w:val="20"/>
          <w:szCs w:val="22"/>
        </w:rPr>
        <w:t xml:space="preserve">Öle und Fette; gute </w:t>
      </w:r>
      <w:proofErr w:type="spellStart"/>
      <w:r w:rsidRPr="00FB391E">
        <w:rPr>
          <w:rFonts w:ascii="Arial" w:hAnsi="Arial" w:cs="Arial"/>
          <w:sz w:val="20"/>
          <w:szCs w:val="22"/>
        </w:rPr>
        <w:t>UV</w:t>
      </w:r>
      <w:proofErr w:type="spellEnd"/>
      <w:r w:rsidRPr="00FB391E">
        <w:rPr>
          <w:rFonts w:ascii="Arial" w:hAnsi="Arial" w:cs="Arial"/>
          <w:sz w:val="20"/>
          <w:szCs w:val="22"/>
        </w:rPr>
        <w:t>- und Ozon</w:t>
      </w:r>
      <w:r>
        <w:rPr>
          <w:rFonts w:ascii="Arial" w:hAnsi="Arial" w:cs="Arial"/>
          <w:sz w:val="20"/>
          <w:szCs w:val="22"/>
        </w:rPr>
        <w:t xml:space="preserve">beständig- </w:t>
      </w:r>
    </w:p>
    <w:p w:rsidR="00951B2F" w:rsidRDefault="00951B2F" w:rsidP="00951B2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>
        <w:rPr>
          <w:rFonts w:ascii="Arial" w:hAnsi="Arial" w:cs="Arial"/>
          <w:sz w:val="20"/>
          <w:szCs w:val="22"/>
        </w:rPr>
        <w:t>keit</w:t>
      </w:r>
      <w:proofErr w:type="spellEnd"/>
      <w:r>
        <w:rPr>
          <w:rFonts w:ascii="Arial" w:hAnsi="Arial" w:cs="Arial"/>
          <w:sz w:val="20"/>
          <w:szCs w:val="22"/>
        </w:rPr>
        <w:t xml:space="preserve">; 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951B2F" w:rsidRDefault="00951B2F" w:rsidP="00951B2F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entkopplung</w:t>
      </w:r>
      <w:proofErr w:type="spellEnd"/>
    </w:p>
    <w:p w:rsidR="00951B2F" w:rsidRPr="00FB391E" w:rsidRDefault="00951B2F" w:rsidP="00951B2F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Standardlieferform</w:t>
      </w:r>
      <w:r w:rsidR="00200B8F">
        <w:rPr>
          <w:rFonts w:ascii="Arial" w:hAnsi="Arial" w:cs="Arial"/>
          <w:sz w:val="20"/>
          <w:szCs w:val="22"/>
        </w:rPr>
        <w:t>, ab Lager</w:t>
      </w:r>
      <w:r w:rsidR="00200B8F">
        <w:rPr>
          <w:rFonts w:ascii="Arial" w:hAnsi="Arial" w:cs="Arial"/>
          <w:sz w:val="20"/>
          <w:szCs w:val="22"/>
        </w:rPr>
        <w:tab/>
        <w:t>Rollen:</w:t>
      </w:r>
      <w:r w:rsidR="00200B8F">
        <w:rPr>
          <w:rFonts w:ascii="Arial" w:hAnsi="Arial" w:cs="Arial"/>
          <w:sz w:val="20"/>
          <w:szCs w:val="22"/>
        </w:rPr>
        <w:tab/>
        <w:t>Breite</w:t>
      </w:r>
      <w:r w:rsidR="00200B8F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03241A" w:rsidRPr="00FB391E" w:rsidRDefault="00200B8F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03241A" w:rsidRPr="00FB391E">
        <w:rPr>
          <w:rFonts w:ascii="Arial" w:hAnsi="Arial" w:cs="Arial"/>
          <w:sz w:val="20"/>
          <w:szCs w:val="22"/>
        </w:rPr>
        <w:t xml:space="preserve"> mm</w:t>
      </w: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03241A" w:rsidRPr="00FB391E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FC4D78" w:rsidP="00FB391E">
      <w:pPr>
        <w:tabs>
          <w:tab w:val="left" w:pos="436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r w:rsidR="0003241A" w:rsidRPr="00FB391E">
        <w:rPr>
          <w:rFonts w:ascii="Arial" w:hAnsi="Arial" w:cs="Arial"/>
          <w:sz w:val="20"/>
          <w:szCs w:val="22"/>
        </w:rPr>
        <w:tab/>
        <w:t>-30° C bis +70° C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345B6D" w:rsidRPr="00FB391E">
        <w:rPr>
          <w:rFonts w:ascii="Arial" w:hAnsi="Arial" w:cs="Arial"/>
          <w:sz w:val="20"/>
          <w:szCs w:val="22"/>
        </w:rPr>
        <w:t>EN ISO 11925-2</w:t>
      </w:r>
      <w:r w:rsidR="00345B6D" w:rsidRPr="00FB391E">
        <w:rPr>
          <w:rFonts w:ascii="Arial" w:hAnsi="Arial" w:cs="Arial"/>
          <w:sz w:val="20"/>
          <w:szCs w:val="22"/>
        </w:rPr>
        <w:tab/>
        <w:t>Klasse 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</w:t>
      </w:r>
      <w:r w:rsidR="0083422A">
        <w:rPr>
          <w:rFonts w:ascii="Arial" w:hAnsi="Arial" w:cs="Arial"/>
          <w:sz w:val="20"/>
          <w:szCs w:val="22"/>
        </w:rPr>
        <w:t>atischer Einsatzbereich</w:t>
      </w:r>
      <w:r w:rsidR="0083422A">
        <w:rPr>
          <w:rFonts w:ascii="Arial" w:hAnsi="Arial" w:cs="Arial"/>
          <w:sz w:val="20"/>
          <w:szCs w:val="22"/>
        </w:rPr>
        <w:tab/>
        <w:t>bis 0,</w:t>
      </w:r>
      <w:r w:rsidR="0042005B">
        <w:rPr>
          <w:rFonts w:ascii="Arial" w:hAnsi="Arial" w:cs="Arial"/>
          <w:sz w:val="20"/>
          <w:szCs w:val="22"/>
        </w:rPr>
        <w:t>8</w:t>
      </w:r>
      <w:r w:rsidR="0083422A">
        <w:rPr>
          <w:rFonts w:ascii="Arial" w:hAnsi="Arial" w:cs="Arial"/>
          <w:sz w:val="20"/>
          <w:szCs w:val="22"/>
        </w:rPr>
        <w:t>5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757F1F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83422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Dynamikbereich</w:t>
      </w:r>
      <w:r>
        <w:rPr>
          <w:rFonts w:ascii="Arial" w:hAnsi="Arial" w:cs="Arial"/>
          <w:sz w:val="20"/>
          <w:szCs w:val="22"/>
        </w:rPr>
        <w:tab/>
        <w:t xml:space="preserve">bis </w:t>
      </w:r>
      <w:r w:rsidR="0042005B">
        <w:rPr>
          <w:rFonts w:ascii="Arial" w:hAnsi="Arial" w:cs="Arial"/>
          <w:sz w:val="20"/>
          <w:szCs w:val="22"/>
        </w:rPr>
        <w:t>1,30</w:t>
      </w:r>
      <w:r w:rsidR="0003241A"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="0003241A"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757F1F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200B8F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Dynamischer E-M</w:t>
      </w:r>
      <w:r w:rsidR="0003241A"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AF2B63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Vorlast von 0,85</w:t>
      </w:r>
      <w:r w:rsidR="0003241A"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="0003241A" w:rsidRPr="00FB391E">
        <w:rPr>
          <w:rFonts w:ascii="Arial" w:hAnsi="Arial" w:cs="Arial"/>
          <w:sz w:val="20"/>
          <w:szCs w:val="22"/>
        </w:rPr>
        <w:t>mm²</w:t>
      </w:r>
      <w:proofErr w:type="spellEnd"/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  <w:t xml:space="preserve">E’ ≤ </w:t>
      </w:r>
      <w:r w:rsidR="0042005B">
        <w:rPr>
          <w:rFonts w:ascii="Arial" w:hAnsi="Arial" w:cs="Arial"/>
          <w:sz w:val="20"/>
          <w:szCs w:val="22"/>
        </w:rPr>
        <w:t>11</w:t>
      </w:r>
      <w:r w:rsidR="0082315B">
        <w:rPr>
          <w:rFonts w:ascii="Arial" w:hAnsi="Arial" w:cs="Arial"/>
          <w:sz w:val="20"/>
          <w:szCs w:val="22"/>
        </w:rPr>
        <w:t>,2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757F1F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</w:t>
      </w:r>
      <w:r w:rsidR="00DA048E">
        <w:rPr>
          <w:rFonts w:ascii="Arial" w:hAnsi="Arial" w:cs="Arial"/>
          <w:sz w:val="20"/>
          <w:szCs w:val="22"/>
        </w:rPr>
        <w:t>25</w:t>
      </w:r>
      <w:r w:rsidRPr="00FB391E">
        <w:rPr>
          <w:rFonts w:ascii="Arial" w:hAnsi="Arial" w:cs="Arial"/>
          <w:sz w:val="20"/>
          <w:szCs w:val="22"/>
        </w:rPr>
        <w:t xml:space="preserve"> % Verformung, 23°</w:t>
      </w:r>
      <w:r w:rsidR="00200B8F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5476E8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R</w:t>
      </w:r>
      <w:r w:rsidRPr="00FB391E">
        <w:rPr>
          <w:rFonts w:ascii="Arial" w:hAnsi="Arial" w:cs="Arial"/>
          <w:sz w:val="20"/>
          <w:szCs w:val="22"/>
          <w:vertAlign w:val="subscript"/>
        </w:rPr>
        <w:t>VD</w:t>
      </w:r>
      <w:proofErr w:type="spellEnd"/>
      <w:r w:rsidRPr="00FB391E">
        <w:rPr>
          <w:rFonts w:ascii="Arial" w:hAnsi="Arial" w:cs="Arial"/>
          <w:sz w:val="20"/>
          <w:szCs w:val="22"/>
          <w:vertAlign w:val="subscript"/>
        </w:rPr>
        <w:t xml:space="preserve"> 30 </w:t>
      </w:r>
      <w:r w:rsidRPr="00FB391E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</w:rPr>
      </w:pPr>
    </w:p>
    <w:p w:rsidR="005476E8" w:rsidRPr="002B6E31" w:rsidRDefault="005476E8" w:rsidP="005476E8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5476E8" w:rsidRPr="00FB391E" w:rsidRDefault="005476E8" w:rsidP="005476E8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5476E8" w:rsidRPr="002B6E31" w:rsidRDefault="005476E8" w:rsidP="005476E8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5476E8" w:rsidRPr="00FB391E" w:rsidRDefault="005476E8" w:rsidP="005476E8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proofErr w:type="spellStart"/>
      <w:r w:rsidRPr="00FB391E">
        <w:rPr>
          <w:rFonts w:ascii="Arial" w:hAnsi="Arial" w:cs="Arial"/>
          <w:sz w:val="22"/>
          <w:szCs w:val="22"/>
        </w:rPr>
        <w:t>m²</w:t>
      </w:r>
      <w:proofErr w:type="spellEnd"/>
    </w:p>
    <w:p w:rsidR="005476E8" w:rsidRPr="002B6E31" w:rsidRDefault="005476E8" w:rsidP="005476E8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5476E8" w:rsidRPr="002B6E31" w:rsidRDefault="005476E8" w:rsidP="005476E8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5476E8" w:rsidRPr="002B6E31" w:rsidRDefault="005476E8" w:rsidP="005476E8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AB7E52" w:rsidRDefault="00AB7E52" w:rsidP="00757F1F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757F1F" w:rsidRDefault="00757F1F" w:rsidP="00757F1F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757F1F" w:rsidRDefault="00757F1F" w:rsidP="00757F1F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757F1F" w:rsidRPr="00FB391E" w:rsidRDefault="00757F1F" w:rsidP="00757F1F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757F1F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C4CFD"/>
    <w:rsid w:val="00200B8F"/>
    <w:rsid w:val="002202D4"/>
    <w:rsid w:val="00291F8C"/>
    <w:rsid w:val="003301E8"/>
    <w:rsid w:val="00345B6D"/>
    <w:rsid w:val="003D1BA6"/>
    <w:rsid w:val="0042005B"/>
    <w:rsid w:val="005476E8"/>
    <w:rsid w:val="005B0E5A"/>
    <w:rsid w:val="00677A37"/>
    <w:rsid w:val="00757F1F"/>
    <w:rsid w:val="0078703B"/>
    <w:rsid w:val="0082315B"/>
    <w:rsid w:val="0083422A"/>
    <w:rsid w:val="009010AE"/>
    <w:rsid w:val="00951B2F"/>
    <w:rsid w:val="00A0244B"/>
    <w:rsid w:val="00AB5E7B"/>
    <w:rsid w:val="00AB7E52"/>
    <w:rsid w:val="00AF2B63"/>
    <w:rsid w:val="00B076BC"/>
    <w:rsid w:val="00B2661F"/>
    <w:rsid w:val="00C05652"/>
    <w:rsid w:val="00C127B1"/>
    <w:rsid w:val="00DA048E"/>
    <w:rsid w:val="00E707FC"/>
    <w:rsid w:val="00F539F3"/>
    <w:rsid w:val="00FB391E"/>
    <w:rsid w:val="00F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3</cp:revision>
  <cp:lastPrinted>2015-10-07T08:39:00Z</cp:lastPrinted>
  <dcterms:created xsi:type="dcterms:W3CDTF">2017-10-23T14:51:00Z</dcterms:created>
  <dcterms:modified xsi:type="dcterms:W3CDTF">2021-11-09T06:31:00Z</dcterms:modified>
</cp:coreProperties>
</file>